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55"/>
        <w:gridCol w:w="4956"/>
      </w:tblGrid>
      <w:tr w:rsidR="00900F37" w:rsidTr="00900F37">
        <w:tc>
          <w:tcPr>
            <w:tcW w:w="4955" w:type="dxa"/>
          </w:tcPr>
          <w:p w:rsidR="00900F37" w:rsidRDefault="00900F37">
            <w:pPr>
              <w:rPr>
                <w:rFonts w:ascii="Times New Roman" w:hAnsi="Times New Roman" w:cs="Times New Roman"/>
              </w:rPr>
            </w:pPr>
          </w:p>
        </w:tc>
        <w:tc>
          <w:tcPr>
            <w:tcW w:w="4956" w:type="dxa"/>
          </w:tcPr>
          <w:p w:rsidR="00900F37" w:rsidRPr="00CB725E" w:rsidRDefault="00C031FC">
            <w:pPr>
              <w:rPr>
                <w:u w:val="single"/>
              </w:rPr>
            </w:pPr>
            <w:r>
              <w:rPr>
                <w:rFonts w:ascii="Times New Roman" w:hAnsi="Times New Roman" w:cs="Times New Roman"/>
              </w:rPr>
              <w:t>Утверждена</w:t>
            </w:r>
            <w:proofErr w:type="gramStart"/>
            <w:r>
              <w:rPr>
                <w:rFonts w:ascii="Times New Roman" w:hAnsi="Times New Roman" w:cs="Times New Roman"/>
              </w:rPr>
              <w:t xml:space="preserve"> :</w:t>
            </w:r>
            <w:proofErr w:type="gramEnd"/>
            <w:r>
              <w:rPr>
                <w:rFonts w:ascii="Times New Roman" w:hAnsi="Times New Roman" w:cs="Times New Roman"/>
              </w:rPr>
              <w:t xml:space="preserve"> </w:t>
            </w:r>
            <w:r w:rsidRPr="00CB725E">
              <w:rPr>
                <w:rFonts w:ascii="Times New Roman" w:hAnsi="Times New Roman" w:cs="Times New Roman"/>
                <w:u w:val="single"/>
              </w:rPr>
              <w:t xml:space="preserve">Администрацией </w:t>
            </w:r>
            <w:proofErr w:type="spellStart"/>
            <w:r w:rsidRPr="00CB725E">
              <w:rPr>
                <w:rFonts w:ascii="Times New Roman" w:hAnsi="Times New Roman" w:cs="Times New Roman"/>
                <w:u w:val="single"/>
              </w:rPr>
              <w:t>Полетаевского</w:t>
            </w:r>
            <w:proofErr w:type="spellEnd"/>
            <w:r w:rsidRPr="00CB725E">
              <w:rPr>
                <w:rFonts w:ascii="Times New Roman" w:hAnsi="Times New Roman" w:cs="Times New Roman"/>
                <w:u w:val="single"/>
              </w:rPr>
              <w:t xml:space="preserve"> сельского поселения Постановлением№ 146 от 16.05.2017г.</w:t>
            </w:r>
          </w:p>
          <w:p w:rsidR="00900F37" w:rsidRDefault="00900F37" w:rsidP="00900F37">
            <w:pPr>
              <w:rPr>
                <w:rFonts w:ascii="Times New Roman" w:hAnsi="Times New Roman" w:cs="Times New Roman"/>
              </w:rPr>
            </w:pPr>
          </w:p>
        </w:tc>
      </w:tr>
    </w:tbl>
    <w:p w:rsidR="005744A4" w:rsidRPr="00900F37" w:rsidRDefault="005744A4">
      <w:pPr>
        <w:rPr>
          <w:rFonts w:ascii="Times New Roman" w:hAnsi="Times New Roman" w:cs="Times New Roman"/>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Pr="005744A4" w:rsidRDefault="005744A4" w:rsidP="005744A4">
      <w:pPr>
        <w:jc w:val="center"/>
        <w:rPr>
          <w:rFonts w:ascii="Times New Roman" w:hAnsi="Times New Roman" w:cs="Times New Roman"/>
          <w:b/>
          <w:sz w:val="24"/>
          <w:szCs w:val="24"/>
        </w:rPr>
      </w:pPr>
      <w:r w:rsidRPr="005744A4">
        <w:rPr>
          <w:rFonts w:ascii="Times New Roman" w:hAnsi="Times New Roman" w:cs="Times New Roman"/>
          <w:b/>
          <w:sz w:val="24"/>
          <w:szCs w:val="24"/>
        </w:rPr>
        <w:t>ПРОГРАММА</w:t>
      </w:r>
    </w:p>
    <w:p w:rsidR="005744A4" w:rsidRDefault="005744A4" w:rsidP="005744A4">
      <w:pPr>
        <w:jc w:val="center"/>
        <w:rPr>
          <w:rFonts w:ascii="Times New Roman" w:hAnsi="Times New Roman" w:cs="Times New Roman"/>
          <w:b/>
          <w:sz w:val="24"/>
          <w:szCs w:val="24"/>
        </w:rPr>
      </w:pPr>
      <w:r w:rsidRPr="005744A4">
        <w:rPr>
          <w:rFonts w:ascii="Times New Roman" w:hAnsi="Times New Roman" w:cs="Times New Roman"/>
          <w:b/>
          <w:sz w:val="24"/>
          <w:szCs w:val="24"/>
        </w:rPr>
        <w:t xml:space="preserve">КОМПЛЕКСНОГО РАЗВИТИЯ СОЦИАЛЬНОЙ ИНФРАСТРУКТУРЫ </w:t>
      </w:r>
      <w:r w:rsidR="00900F37">
        <w:rPr>
          <w:rFonts w:ascii="Times New Roman" w:hAnsi="Times New Roman" w:cs="Times New Roman"/>
          <w:b/>
          <w:sz w:val="24"/>
          <w:szCs w:val="24"/>
        </w:rPr>
        <w:br/>
      </w:r>
      <w:r w:rsidR="00805F00">
        <w:rPr>
          <w:rFonts w:ascii="Times New Roman" w:hAnsi="Times New Roman" w:cs="Times New Roman"/>
          <w:b/>
          <w:sz w:val="24"/>
          <w:szCs w:val="24"/>
        </w:rPr>
        <w:t>ПОЛЕТАЕВСКОГО</w:t>
      </w:r>
      <w:r w:rsidRPr="005744A4">
        <w:rPr>
          <w:rFonts w:ascii="Times New Roman" w:hAnsi="Times New Roman" w:cs="Times New Roman"/>
          <w:b/>
          <w:sz w:val="24"/>
          <w:szCs w:val="24"/>
        </w:rPr>
        <w:t xml:space="preserve"> СЕЛЬСКОГО ПОСЕЛЕНИЯ </w:t>
      </w:r>
      <w:r w:rsidR="00CB3562">
        <w:rPr>
          <w:rFonts w:ascii="Times New Roman" w:hAnsi="Times New Roman" w:cs="Times New Roman"/>
          <w:b/>
          <w:sz w:val="24"/>
          <w:szCs w:val="24"/>
        </w:rPr>
        <w:t>СОСНОВСКОГО</w:t>
      </w:r>
      <w:r w:rsidRPr="005744A4">
        <w:rPr>
          <w:rFonts w:ascii="Times New Roman" w:hAnsi="Times New Roman" w:cs="Times New Roman"/>
          <w:b/>
          <w:sz w:val="24"/>
          <w:szCs w:val="24"/>
        </w:rPr>
        <w:t xml:space="preserve"> РАЙОНА ЧЕЛЯБИНСКОЙ ОБЛАСТИ ДО 202</w:t>
      </w:r>
      <w:r w:rsidR="007D015A">
        <w:rPr>
          <w:rFonts w:ascii="Times New Roman" w:hAnsi="Times New Roman" w:cs="Times New Roman"/>
          <w:b/>
          <w:sz w:val="24"/>
          <w:szCs w:val="24"/>
        </w:rPr>
        <w:t>6</w:t>
      </w:r>
      <w:r w:rsidRPr="005744A4">
        <w:rPr>
          <w:rFonts w:ascii="Times New Roman" w:hAnsi="Times New Roman" w:cs="Times New Roman"/>
          <w:b/>
          <w:sz w:val="24"/>
          <w:szCs w:val="24"/>
        </w:rPr>
        <w:t xml:space="preserve"> ГОДА</w:t>
      </w: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5744A4">
      <w:pPr>
        <w:jc w:val="center"/>
        <w:rPr>
          <w:rFonts w:ascii="Times New Roman" w:hAnsi="Times New Roman" w:cs="Times New Roman"/>
          <w:b/>
          <w:sz w:val="24"/>
          <w:szCs w:val="24"/>
        </w:rPr>
      </w:pPr>
    </w:p>
    <w:p w:rsidR="005744A4" w:rsidRDefault="005744A4" w:rsidP="00900F37">
      <w:pPr>
        <w:jc w:val="center"/>
      </w:pPr>
      <w:r>
        <w:rPr>
          <w:rFonts w:ascii="Times New Roman" w:hAnsi="Times New Roman" w:cs="Times New Roman"/>
          <w:b/>
          <w:sz w:val="24"/>
          <w:szCs w:val="24"/>
        </w:rPr>
        <w:t>201</w:t>
      </w:r>
      <w:r w:rsidR="00CB3562">
        <w:rPr>
          <w:rFonts w:ascii="Times New Roman" w:hAnsi="Times New Roman" w:cs="Times New Roman"/>
          <w:b/>
          <w:sz w:val="24"/>
          <w:szCs w:val="24"/>
        </w:rPr>
        <w:t>7</w:t>
      </w:r>
      <w:r>
        <w:rPr>
          <w:rFonts w:ascii="Times New Roman" w:hAnsi="Times New Roman" w:cs="Times New Roman"/>
          <w:b/>
          <w:sz w:val="24"/>
          <w:szCs w:val="24"/>
        </w:rPr>
        <w:t xml:space="preserve"> год</w:t>
      </w:r>
    </w:p>
    <w:p w:rsidR="005744A4" w:rsidRDefault="005744A4">
      <w:pPr>
        <w:sectPr w:rsidR="005744A4" w:rsidSect="00900F37">
          <w:headerReference w:type="default" r:id="rId9"/>
          <w:footerReference w:type="default" r:id="rId10"/>
          <w:pgSz w:w="11906" w:h="16838"/>
          <w:pgMar w:top="1134" w:right="851" w:bottom="567" w:left="1134" w:header="709" w:footer="709" w:gutter="0"/>
          <w:cols w:space="708"/>
          <w:docGrid w:linePitch="360"/>
        </w:sectPr>
      </w:pPr>
    </w:p>
    <w:p w:rsidR="007D015A" w:rsidRDefault="00900F37" w:rsidP="008F2103">
      <w:pPr>
        <w:spacing w:line="276" w:lineRule="auto"/>
        <w:jc w:val="center"/>
        <w:rPr>
          <w:noProof/>
        </w:rPr>
      </w:pPr>
      <w:r w:rsidRPr="00900F37">
        <w:rPr>
          <w:rFonts w:ascii="Times New Roman" w:hAnsi="Times New Roman" w:cs="Times New Roman"/>
          <w:sz w:val="28"/>
          <w:szCs w:val="28"/>
        </w:rPr>
        <w:lastRenderedPageBreak/>
        <w:t>СОДЕРЖАНИЕ</w:t>
      </w:r>
      <w:r w:rsidR="00230C13">
        <w:rPr>
          <w:rFonts w:ascii="Times New Roman" w:hAnsi="Times New Roman" w:cs="Times New Roman"/>
          <w:sz w:val="28"/>
          <w:szCs w:val="28"/>
        </w:rPr>
        <w:fldChar w:fldCharType="begin"/>
      </w:r>
      <w:r w:rsidR="00EE7885">
        <w:rPr>
          <w:rFonts w:ascii="Times New Roman" w:hAnsi="Times New Roman" w:cs="Times New Roman"/>
          <w:sz w:val="28"/>
          <w:szCs w:val="28"/>
        </w:rPr>
        <w:instrText xml:space="preserve"> TOC \h \z \t "1й;1;2й;2;3й;3" </w:instrText>
      </w:r>
      <w:r w:rsidR="00230C13">
        <w:rPr>
          <w:rFonts w:ascii="Times New Roman" w:hAnsi="Times New Roman" w:cs="Times New Roman"/>
          <w:sz w:val="28"/>
          <w:szCs w:val="28"/>
        </w:rPr>
        <w:fldChar w:fldCharType="separate"/>
      </w:r>
    </w:p>
    <w:p w:rsidR="007D015A" w:rsidRPr="007D015A" w:rsidRDefault="00786772" w:rsidP="008F2103">
      <w:pPr>
        <w:pStyle w:val="13"/>
        <w:tabs>
          <w:tab w:val="left" w:pos="44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425" w:history="1">
        <w:r w:rsidR="007D015A" w:rsidRPr="007D015A">
          <w:rPr>
            <w:rStyle w:val="aa"/>
            <w:rFonts w:ascii="Times New Roman" w:hAnsi="Times New Roman" w:cs="Times New Roman"/>
            <w:noProof/>
            <w:sz w:val="28"/>
            <w:szCs w:val="28"/>
          </w:rPr>
          <w:t>1.</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ПАСПОРТ ПРОГРАММЫ</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_Toc480764425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4</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13"/>
        <w:tabs>
          <w:tab w:val="left" w:pos="44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426" w:history="1">
        <w:r w:rsidR="007D015A" w:rsidRPr="007D015A">
          <w:rPr>
            <w:rStyle w:val="aa"/>
            <w:rFonts w:ascii="Times New Roman" w:hAnsi="Times New Roman" w:cs="Times New Roman"/>
            <w:noProof/>
            <w:sz w:val="28"/>
            <w:szCs w:val="28"/>
          </w:rPr>
          <w:t>2.</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ХАРАКТЕРИСТИКА СУЩЕСТВУЮЩЕГО СОСТОЯНИЯ СОЦИАЛЬНОЙ ИНФРАСТРУКТУРЫ</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_Toc480764426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9</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23"/>
        <w:tabs>
          <w:tab w:val="left" w:pos="88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427" w:history="1">
        <w:r w:rsidR="007D015A" w:rsidRPr="007D015A">
          <w:rPr>
            <w:rStyle w:val="aa"/>
            <w:rFonts w:ascii="Times New Roman" w:hAnsi="Times New Roman" w:cs="Times New Roman"/>
            <w:noProof/>
            <w:sz w:val="28"/>
            <w:szCs w:val="28"/>
          </w:rPr>
          <w:t>2.1.</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Описание социально-экономического состояния муниципального образования</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_Toc480764427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9</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33"/>
        <w:tabs>
          <w:tab w:val="left" w:pos="132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428" w:history="1">
        <w:r w:rsidR="007D015A" w:rsidRPr="007D015A">
          <w:rPr>
            <w:rStyle w:val="aa"/>
            <w:rFonts w:ascii="Times New Roman" w:hAnsi="Times New Roman" w:cs="Times New Roman"/>
            <w:noProof/>
            <w:sz w:val="28"/>
            <w:szCs w:val="28"/>
          </w:rPr>
          <w:t>2.1.1.</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Общие сведения о территории</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_Toc480764428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9</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33"/>
        <w:tabs>
          <w:tab w:val="left" w:pos="132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446" w:history="1">
        <w:r w:rsidR="007D015A" w:rsidRPr="007D015A">
          <w:rPr>
            <w:rStyle w:val="aa"/>
            <w:rFonts w:ascii="Times New Roman" w:hAnsi="Times New Roman" w:cs="Times New Roman"/>
            <w:noProof/>
            <w:sz w:val="28"/>
            <w:szCs w:val="28"/>
          </w:rPr>
          <w:t>2.1.2.</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Климатические условия</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_Toc480764446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10</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33"/>
        <w:tabs>
          <w:tab w:val="left" w:pos="132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451" w:history="1">
        <w:r w:rsidR="007D015A" w:rsidRPr="007D015A">
          <w:rPr>
            <w:rStyle w:val="aa"/>
            <w:rFonts w:ascii="Times New Roman" w:hAnsi="Times New Roman" w:cs="Times New Roman"/>
            <w:noProof/>
            <w:sz w:val="28"/>
            <w:szCs w:val="28"/>
          </w:rPr>
          <w:t>2.1.3.</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Демография</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_Toc480764451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11</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33"/>
        <w:tabs>
          <w:tab w:val="left" w:pos="132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462" w:history="1">
        <w:r w:rsidR="007D015A" w:rsidRPr="007D015A">
          <w:rPr>
            <w:rStyle w:val="aa"/>
            <w:rFonts w:ascii="Times New Roman" w:hAnsi="Times New Roman" w:cs="Times New Roman"/>
            <w:noProof/>
            <w:sz w:val="28"/>
            <w:szCs w:val="28"/>
          </w:rPr>
          <w:t>2.1.4.</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Коммерческая сфера</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_Toc480764462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12</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33"/>
        <w:tabs>
          <w:tab w:val="left" w:pos="132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464" w:history="1">
        <w:r w:rsidR="007D015A" w:rsidRPr="007D015A">
          <w:rPr>
            <w:rStyle w:val="aa"/>
            <w:rFonts w:ascii="Times New Roman" w:hAnsi="Times New Roman" w:cs="Times New Roman"/>
            <w:noProof/>
            <w:sz w:val="28"/>
            <w:szCs w:val="28"/>
          </w:rPr>
          <w:t>2.1.5.</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Социальная сфера</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_Toc480764464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12</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33"/>
        <w:tabs>
          <w:tab w:val="left" w:pos="132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522" w:history="1">
        <w:r w:rsidR="007D015A" w:rsidRPr="007D015A">
          <w:rPr>
            <w:rStyle w:val="aa"/>
            <w:rFonts w:ascii="Times New Roman" w:hAnsi="Times New Roman" w:cs="Times New Roman"/>
            <w:noProof/>
            <w:sz w:val="28"/>
            <w:szCs w:val="28"/>
          </w:rPr>
          <w:t>2.1.6.</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Сведения о градостроительной деятельности на территории муниципального образования</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_Toc480764522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17</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23"/>
        <w:tabs>
          <w:tab w:val="left" w:pos="88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523" w:history="1">
        <w:r w:rsidR="007D015A" w:rsidRPr="007D015A">
          <w:rPr>
            <w:rStyle w:val="aa"/>
            <w:rFonts w:ascii="Times New Roman" w:hAnsi="Times New Roman" w:cs="Times New Roman"/>
            <w:noProof/>
            <w:sz w:val="28"/>
            <w:szCs w:val="28"/>
          </w:rPr>
          <w:t>2.2.</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Технико-экономические параметры существующих объектов социальной инфраструктуры муниципального образования и сложившийся уровень обеспеченности населения</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_Toc480764523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19</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23"/>
        <w:tabs>
          <w:tab w:val="left" w:pos="88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524" w:history="1">
        <w:r w:rsidR="007D015A" w:rsidRPr="007D015A">
          <w:rPr>
            <w:rStyle w:val="aa"/>
            <w:rFonts w:ascii="Times New Roman" w:hAnsi="Times New Roman" w:cs="Times New Roman"/>
            <w:noProof/>
            <w:sz w:val="28"/>
            <w:szCs w:val="28"/>
          </w:rPr>
          <w:t>2.3.</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Прогнозируемый спрос на услуги социальной инфраструктуры</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_Toc480764524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22</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33"/>
        <w:tabs>
          <w:tab w:val="left" w:pos="132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525" w:history="1">
        <w:r w:rsidR="007D015A" w:rsidRPr="007D015A">
          <w:rPr>
            <w:rStyle w:val="aa"/>
            <w:rFonts w:ascii="Times New Roman" w:hAnsi="Times New Roman" w:cs="Times New Roman"/>
            <w:noProof/>
            <w:sz w:val="28"/>
            <w:szCs w:val="28"/>
          </w:rPr>
          <w:t>2.3.1.</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Прогноз численности населения</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_Toc480764525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22</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33"/>
        <w:tabs>
          <w:tab w:val="left" w:pos="132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531" w:history="1">
        <w:r w:rsidR="007D015A" w:rsidRPr="007D015A">
          <w:rPr>
            <w:rStyle w:val="aa"/>
            <w:rFonts w:ascii="Times New Roman" w:hAnsi="Times New Roman" w:cs="Times New Roman"/>
            <w:noProof/>
            <w:sz w:val="28"/>
            <w:szCs w:val="28"/>
          </w:rPr>
          <w:t>2.3.2.</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Прогноз жилищного строительства</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_Toc480764531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22</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33"/>
        <w:tabs>
          <w:tab w:val="left" w:pos="132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537" w:history="1">
        <w:r w:rsidR="007D015A" w:rsidRPr="007D015A">
          <w:rPr>
            <w:rStyle w:val="aa"/>
            <w:rFonts w:ascii="Times New Roman" w:hAnsi="Times New Roman" w:cs="Times New Roman"/>
            <w:noProof/>
            <w:sz w:val="28"/>
            <w:szCs w:val="28"/>
          </w:rPr>
          <w:t>2.3.3.</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Прогноз выбытия из эксплуатации объектов социальной инфраструктуры</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_Toc480764537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24</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33"/>
        <w:tabs>
          <w:tab w:val="left" w:pos="132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539" w:history="1">
        <w:r w:rsidR="007D015A" w:rsidRPr="007D015A">
          <w:rPr>
            <w:rStyle w:val="aa"/>
            <w:rFonts w:ascii="Times New Roman" w:hAnsi="Times New Roman" w:cs="Times New Roman"/>
            <w:noProof/>
            <w:sz w:val="28"/>
            <w:szCs w:val="28"/>
          </w:rPr>
          <w:t>2.3.4.</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Прогноз спроса на услуги социальной инфраструктуры</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_Toc480764539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24</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23"/>
        <w:tabs>
          <w:tab w:val="left" w:pos="88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555" w:history="1">
        <w:r w:rsidR="007D015A" w:rsidRPr="007D015A">
          <w:rPr>
            <w:rStyle w:val="aa"/>
            <w:rFonts w:ascii="Times New Roman" w:hAnsi="Times New Roman" w:cs="Times New Roman"/>
            <w:noProof/>
            <w:sz w:val="28"/>
            <w:szCs w:val="28"/>
          </w:rPr>
          <w:t>2.4.</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Оценка нормативно-правовой базы, необходимой для функционирования и развития социальной инфраструктуры</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_Toc480764555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28</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13"/>
        <w:tabs>
          <w:tab w:val="left" w:pos="44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590" w:history="1">
        <w:r w:rsidR="007D015A" w:rsidRPr="007D015A">
          <w:rPr>
            <w:rStyle w:val="aa"/>
            <w:rFonts w:ascii="Times New Roman" w:hAnsi="Times New Roman" w:cs="Times New Roman"/>
            <w:noProof/>
            <w:sz w:val="28"/>
            <w:szCs w:val="28"/>
          </w:rPr>
          <w:t>3.</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ПЕРЕЧЕНЬ МЕРОПРИЯТИЙ (ИНВЕСТИЦИОННЫХ ПРОЕКТОВ) ПО ПРОЕКТИРОВАНИЮ, СТРОИТЕЛЬСТВУ И РЕКОНСТРУКЦИИ ОБЪЕКТОВ СОЦИАЛЬНОЙ ИНФРАСТРУКТУРЫ</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_Toc480764590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34</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13"/>
        <w:tabs>
          <w:tab w:val="left" w:pos="44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596" w:history="1">
        <w:r w:rsidR="007D015A" w:rsidRPr="007D015A">
          <w:rPr>
            <w:rStyle w:val="aa"/>
            <w:rFonts w:ascii="Times New Roman" w:hAnsi="Times New Roman" w:cs="Times New Roman"/>
            <w:noProof/>
            <w:sz w:val="28"/>
            <w:szCs w:val="28"/>
          </w:rPr>
          <w:t>4.</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_Toc480764596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39</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13"/>
        <w:tabs>
          <w:tab w:val="left" w:pos="44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597" w:history="1">
        <w:r w:rsidR="007D015A" w:rsidRPr="007D015A">
          <w:rPr>
            <w:rStyle w:val="aa"/>
            <w:rFonts w:ascii="Times New Roman" w:hAnsi="Times New Roman" w:cs="Times New Roman"/>
            <w:noProof/>
            <w:sz w:val="28"/>
            <w:szCs w:val="28"/>
          </w:rPr>
          <w:t>5.</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ЦЕЛЕВЫЕ ИНДИКАТОРЫ ПРОГРАММЫ, ВКЛЮЧАЮЩИЕ ТЕХНИКО- ЭКОНОМИЧЕСКИЕ, ФИНАНСОВЫЕ И СОЦИАЛЬНО-ЭКОНОМИЧЕСКИЕ ПОКАЗАТЕЛИ РАЗВИТИЯ СОЦИАЛЬНОЙ ИНФРАСТРУКТУРЫ</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_Toc480764597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41</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13"/>
        <w:tabs>
          <w:tab w:val="left" w:pos="44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598" w:history="1">
        <w:r w:rsidR="007D015A" w:rsidRPr="007D015A">
          <w:rPr>
            <w:rStyle w:val="aa"/>
            <w:rFonts w:ascii="Times New Roman" w:hAnsi="Times New Roman" w:cs="Times New Roman"/>
            <w:noProof/>
            <w:sz w:val="28"/>
            <w:szCs w:val="28"/>
          </w:rPr>
          <w:t>6.</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ОЦЕНКА ЭФФЕКТИВНОСТИ МЕРОПРИЯТИЙ, ВКЛЮЧЕННЫХ В ПРОГРАММУ</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_Toc480764598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43</w:t>
        </w:r>
        <w:r w:rsidR="007D015A" w:rsidRPr="007D015A">
          <w:rPr>
            <w:rFonts w:ascii="Times New Roman" w:hAnsi="Times New Roman" w:cs="Times New Roman"/>
            <w:noProof/>
            <w:webHidden/>
            <w:sz w:val="28"/>
            <w:szCs w:val="28"/>
          </w:rPr>
          <w:fldChar w:fldCharType="end"/>
        </w:r>
      </w:hyperlink>
    </w:p>
    <w:p w:rsidR="007D015A" w:rsidRPr="007D015A" w:rsidRDefault="00786772" w:rsidP="008F2103">
      <w:pPr>
        <w:pStyle w:val="13"/>
        <w:tabs>
          <w:tab w:val="left" w:pos="440"/>
          <w:tab w:val="right" w:leader="dot" w:pos="9911"/>
        </w:tabs>
        <w:spacing w:after="0" w:line="276" w:lineRule="auto"/>
        <w:jc w:val="both"/>
        <w:rPr>
          <w:rFonts w:ascii="Times New Roman" w:eastAsiaTheme="minorEastAsia" w:hAnsi="Times New Roman" w:cs="Times New Roman"/>
          <w:noProof/>
          <w:sz w:val="28"/>
          <w:szCs w:val="28"/>
          <w:lang w:eastAsia="ru-RU"/>
        </w:rPr>
      </w:pPr>
      <w:hyperlink w:anchor="_Toc480764599" w:history="1">
        <w:r w:rsidR="007D015A" w:rsidRPr="007D015A">
          <w:rPr>
            <w:rStyle w:val="aa"/>
            <w:rFonts w:ascii="Times New Roman" w:hAnsi="Times New Roman" w:cs="Times New Roman"/>
            <w:noProof/>
            <w:sz w:val="28"/>
            <w:szCs w:val="28"/>
          </w:rPr>
          <w:t>7.</w:t>
        </w:r>
        <w:r w:rsidR="007D015A" w:rsidRPr="007D015A">
          <w:rPr>
            <w:rFonts w:ascii="Times New Roman" w:eastAsiaTheme="minorEastAsia" w:hAnsi="Times New Roman" w:cs="Times New Roman"/>
            <w:noProof/>
            <w:sz w:val="28"/>
            <w:szCs w:val="28"/>
            <w:lang w:eastAsia="ru-RU"/>
          </w:rPr>
          <w:tab/>
        </w:r>
        <w:r w:rsidR="007D015A" w:rsidRPr="007D015A">
          <w:rPr>
            <w:rStyle w:val="aa"/>
            <w:rFonts w:ascii="Times New Roman" w:hAnsi="Times New Roman" w:cs="Times New Roman"/>
            <w:noProof/>
            <w:sz w:val="28"/>
            <w:szCs w:val="28"/>
          </w:rPr>
          <w:t xml:space="preserve">ПРЕДЛОЖЕНИЯ ПО СОВЕРШЕНСТВОВАНИЮ НОРМАТИВНО-ПРАВОВОГО И ИНФОРМАЦИОННОГО ОБЕСПЕЧЕНИЯ РАЗВИТИЯ </w:t>
        </w:r>
        <w:r w:rsidR="007D015A" w:rsidRPr="007D015A">
          <w:rPr>
            <w:rStyle w:val="aa"/>
            <w:rFonts w:ascii="Times New Roman" w:hAnsi="Times New Roman" w:cs="Times New Roman"/>
            <w:noProof/>
            <w:sz w:val="28"/>
            <w:szCs w:val="28"/>
          </w:rPr>
          <w:lastRenderedPageBreak/>
          <w:t>СОЦИАЛЬНОЙ ИНФРАСТРУКТУРЫ, НАПРАВЛЕННЫЕ НА ДОСТИЖЕНИЕ ЦЕЛЕВЫХ ПОКАЗАТЕЛЕЙ ПРОГРАММЫ</w:t>
        </w:r>
        <w:r w:rsidR="007D015A" w:rsidRPr="007D015A">
          <w:rPr>
            <w:rFonts w:ascii="Times New Roman" w:hAnsi="Times New Roman" w:cs="Times New Roman"/>
            <w:noProof/>
            <w:webHidden/>
            <w:sz w:val="28"/>
            <w:szCs w:val="28"/>
          </w:rPr>
          <w:tab/>
        </w:r>
        <w:r w:rsidR="007D015A" w:rsidRPr="007D015A">
          <w:rPr>
            <w:rFonts w:ascii="Times New Roman" w:hAnsi="Times New Roman" w:cs="Times New Roman"/>
            <w:noProof/>
            <w:webHidden/>
            <w:sz w:val="28"/>
            <w:szCs w:val="28"/>
          </w:rPr>
          <w:fldChar w:fldCharType="begin"/>
        </w:r>
        <w:r w:rsidR="007D015A" w:rsidRPr="007D015A">
          <w:rPr>
            <w:rFonts w:ascii="Times New Roman" w:hAnsi="Times New Roman" w:cs="Times New Roman"/>
            <w:noProof/>
            <w:webHidden/>
            <w:sz w:val="28"/>
            <w:szCs w:val="28"/>
          </w:rPr>
          <w:instrText xml:space="preserve"> PAGEREF _Toc480764599 \h </w:instrText>
        </w:r>
        <w:r w:rsidR="007D015A" w:rsidRPr="007D015A">
          <w:rPr>
            <w:rFonts w:ascii="Times New Roman" w:hAnsi="Times New Roman" w:cs="Times New Roman"/>
            <w:noProof/>
            <w:webHidden/>
            <w:sz w:val="28"/>
            <w:szCs w:val="28"/>
          </w:rPr>
        </w:r>
        <w:r w:rsidR="007D015A" w:rsidRPr="007D015A">
          <w:rPr>
            <w:rFonts w:ascii="Times New Roman" w:hAnsi="Times New Roman" w:cs="Times New Roman"/>
            <w:noProof/>
            <w:webHidden/>
            <w:sz w:val="28"/>
            <w:szCs w:val="28"/>
          </w:rPr>
          <w:fldChar w:fldCharType="separate"/>
        </w:r>
        <w:r w:rsidR="001A70E3">
          <w:rPr>
            <w:rFonts w:ascii="Times New Roman" w:hAnsi="Times New Roman" w:cs="Times New Roman"/>
            <w:noProof/>
            <w:webHidden/>
            <w:sz w:val="28"/>
            <w:szCs w:val="28"/>
          </w:rPr>
          <w:t>45</w:t>
        </w:r>
        <w:r w:rsidR="007D015A" w:rsidRPr="007D015A">
          <w:rPr>
            <w:rFonts w:ascii="Times New Roman" w:hAnsi="Times New Roman" w:cs="Times New Roman"/>
            <w:noProof/>
            <w:webHidden/>
            <w:sz w:val="28"/>
            <w:szCs w:val="28"/>
          </w:rPr>
          <w:fldChar w:fldCharType="end"/>
        </w:r>
      </w:hyperlink>
    </w:p>
    <w:p w:rsidR="00EE7885" w:rsidRDefault="00230C13" w:rsidP="008F2103">
      <w:pPr>
        <w:spacing w:line="276" w:lineRule="auto"/>
        <w:rPr>
          <w:rFonts w:ascii="Times New Roman" w:hAnsi="Times New Roman" w:cs="Times New Roman"/>
          <w:sz w:val="28"/>
          <w:szCs w:val="28"/>
        </w:rPr>
      </w:pPr>
      <w:r>
        <w:rPr>
          <w:rFonts w:ascii="Times New Roman" w:hAnsi="Times New Roman" w:cs="Times New Roman"/>
          <w:sz w:val="28"/>
          <w:szCs w:val="28"/>
        </w:rPr>
        <w:fldChar w:fldCharType="end"/>
      </w:r>
    </w:p>
    <w:p w:rsidR="00EE7885" w:rsidRDefault="00EE7885">
      <w:pPr>
        <w:rPr>
          <w:rFonts w:ascii="Times New Roman" w:hAnsi="Times New Roman" w:cs="Times New Roman"/>
          <w:sz w:val="28"/>
          <w:szCs w:val="28"/>
        </w:rPr>
      </w:pPr>
      <w:r>
        <w:rPr>
          <w:rFonts w:ascii="Times New Roman" w:hAnsi="Times New Roman" w:cs="Times New Roman"/>
          <w:sz w:val="28"/>
          <w:szCs w:val="28"/>
        </w:rPr>
        <w:br w:type="page"/>
      </w:r>
    </w:p>
    <w:p w:rsidR="008F2103" w:rsidRPr="008F2103" w:rsidRDefault="008F2103" w:rsidP="008F2103">
      <w:pPr>
        <w:pStyle w:val="1"/>
        <w:numPr>
          <w:ilvl w:val="0"/>
          <w:numId w:val="0"/>
        </w:numPr>
        <w:ind w:firstLine="851"/>
        <w:jc w:val="center"/>
        <w:rPr>
          <w:rFonts w:eastAsia="Calibri"/>
        </w:rPr>
      </w:pPr>
      <w:bookmarkStart w:id="0" w:name="_Toc480737502"/>
      <w:bookmarkStart w:id="1" w:name="_Toc480764425"/>
      <w:r w:rsidRPr="008F2103">
        <w:rPr>
          <w:rFonts w:eastAsia="Calibri"/>
        </w:rPr>
        <w:lastRenderedPageBreak/>
        <w:t>Введение</w:t>
      </w:r>
    </w:p>
    <w:p w:rsidR="008F2103" w:rsidRDefault="008F2103" w:rsidP="008F2103">
      <w:pPr>
        <w:pStyle w:val="1"/>
        <w:numPr>
          <w:ilvl w:val="0"/>
          <w:numId w:val="0"/>
        </w:numPr>
        <w:ind w:firstLine="851"/>
        <w:jc w:val="both"/>
        <w:rPr>
          <w:rFonts w:eastAsia="Calibri"/>
        </w:rPr>
      </w:pPr>
      <w:r w:rsidRPr="008F2103">
        <w:rPr>
          <w:rFonts w:eastAsia="Calibri"/>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 Социальная инфраструктура объединяет жилищно-коммунальное хозяйство, здравоохранение, образование, культуру и искусство, физкультуру и спорт, торговлю и общественное питание, бытовые услуги.</w:t>
      </w:r>
    </w:p>
    <w:p w:rsidR="008F2103" w:rsidRDefault="008F2103" w:rsidP="008F2103">
      <w:pPr>
        <w:pStyle w:val="1"/>
        <w:numPr>
          <w:ilvl w:val="0"/>
          <w:numId w:val="0"/>
        </w:numPr>
        <w:ind w:firstLine="851"/>
        <w:jc w:val="both"/>
        <w:rPr>
          <w:rFonts w:eastAsia="Calibri"/>
        </w:rPr>
      </w:pPr>
      <w:r w:rsidRPr="008F2103">
        <w:rPr>
          <w:rFonts w:eastAsia="Calibri"/>
        </w:rPr>
        <w:t xml:space="preserve">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 Развитие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страны. </w:t>
      </w:r>
    </w:p>
    <w:p w:rsidR="008F2103" w:rsidRDefault="008F2103" w:rsidP="008F2103">
      <w:pPr>
        <w:pStyle w:val="1"/>
        <w:numPr>
          <w:ilvl w:val="0"/>
          <w:numId w:val="0"/>
        </w:numPr>
        <w:ind w:firstLine="851"/>
        <w:jc w:val="both"/>
        <w:rPr>
          <w:rFonts w:eastAsia="Calibri"/>
        </w:rPr>
      </w:pPr>
      <w:r w:rsidRPr="008F2103">
        <w:rPr>
          <w:rFonts w:eastAsia="Calibri"/>
        </w:rPr>
        <w:t xml:space="preserve">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 </w:t>
      </w:r>
    </w:p>
    <w:p w:rsidR="008F2103" w:rsidRDefault="008F2103" w:rsidP="008F2103">
      <w:pPr>
        <w:pStyle w:val="1"/>
        <w:numPr>
          <w:ilvl w:val="0"/>
          <w:numId w:val="0"/>
        </w:numPr>
        <w:ind w:firstLine="851"/>
        <w:jc w:val="both"/>
        <w:rPr>
          <w:rFonts w:eastAsia="Calibri"/>
        </w:rPr>
      </w:pPr>
      <w:r w:rsidRPr="008F2103">
        <w:rPr>
          <w:rFonts w:eastAsia="Calibri"/>
        </w:rPr>
        <w:t>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8F2103" w:rsidRDefault="008F2103" w:rsidP="008F2103">
      <w:pPr>
        <w:pStyle w:val="1"/>
        <w:numPr>
          <w:ilvl w:val="0"/>
          <w:numId w:val="0"/>
        </w:numPr>
        <w:ind w:firstLine="851"/>
        <w:jc w:val="both"/>
        <w:rPr>
          <w:rFonts w:eastAsia="Calibri"/>
        </w:rPr>
      </w:pPr>
      <w:r w:rsidRPr="008F2103">
        <w:rPr>
          <w:rFonts w:eastAsia="Calibri"/>
        </w:rPr>
        <w:t xml:space="preserve"> </w:t>
      </w:r>
      <w:r w:rsidRPr="008F2103">
        <w:rPr>
          <w:rFonts w:eastAsia="Calibri"/>
        </w:rPr>
        <w:sym w:font="Symbol" w:char="F02D"/>
      </w:r>
      <w:r w:rsidRPr="008F2103">
        <w:rPr>
          <w:rFonts w:eastAsia="Calibri"/>
        </w:rPr>
        <w:t>создание условий для формирования прогрессивных тенденций в демографических процессах;</w:t>
      </w:r>
    </w:p>
    <w:p w:rsidR="008F2103" w:rsidRDefault="008F2103" w:rsidP="008F2103">
      <w:pPr>
        <w:pStyle w:val="1"/>
        <w:numPr>
          <w:ilvl w:val="0"/>
          <w:numId w:val="0"/>
        </w:numPr>
        <w:ind w:firstLine="851"/>
        <w:jc w:val="both"/>
        <w:rPr>
          <w:rFonts w:eastAsia="Calibri"/>
        </w:rPr>
      </w:pPr>
      <w:r w:rsidRPr="008F2103">
        <w:rPr>
          <w:rFonts w:eastAsia="Calibri"/>
        </w:rPr>
        <w:t xml:space="preserve"> </w:t>
      </w:r>
      <w:r w:rsidRPr="008F2103">
        <w:rPr>
          <w:rFonts w:eastAsia="Calibri"/>
        </w:rPr>
        <w:sym w:font="Symbol" w:char="F02D"/>
      </w:r>
      <w:r w:rsidRPr="008F2103">
        <w:rPr>
          <w:rFonts w:eastAsia="Calibri"/>
        </w:rPr>
        <w:t>эффективное использование трудовых ресурсов;</w:t>
      </w:r>
    </w:p>
    <w:p w:rsidR="008F2103" w:rsidRDefault="008F2103" w:rsidP="008F2103">
      <w:pPr>
        <w:pStyle w:val="1"/>
        <w:numPr>
          <w:ilvl w:val="0"/>
          <w:numId w:val="0"/>
        </w:numPr>
        <w:ind w:firstLine="851"/>
        <w:jc w:val="both"/>
        <w:rPr>
          <w:rFonts w:eastAsia="Calibri"/>
        </w:rPr>
      </w:pPr>
      <w:r w:rsidRPr="008F2103">
        <w:rPr>
          <w:rFonts w:eastAsia="Calibri"/>
        </w:rPr>
        <w:t xml:space="preserve"> </w:t>
      </w:r>
      <w:r w:rsidRPr="008F2103">
        <w:rPr>
          <w:rFonts w:eastAsia="Calibri"/>
        </w:rPr>
        <w:sym w:font="Symbol" w:char="F02D"/>
      </w:r>
      <w:r w:rsidRPr="008F2103">
        <w:rPr>
          <w:rFonts w:eastAsia="Calibri"/>
        </w:rPr>
        <w:t>обеспечение оптимальных жилищно-коммунальных и бытовых условий жизни населения;</w:t>
      </w:r>
    </w:p>
    <w:p w:rsidR="008F2103" w:rsidRDefault="008F2103" w:rsidP="008F2103">
      <w:pPr>
        <w:pStyle w:val="1"/>
        <w:numPr>
          <w:ilvl w:val="0"/>
          <w:numId w:val="0"/>
        </w:numPr>
        <w:ind w:firstLine="851"/>
        <w:jc w:val="both"/>
        <w:rPr>
          <w:rFonts w:eastAsia="Calibri"/>
        </w:rPr>
      </w:pPr>
      <w:r w:rsidRPr="008F2103">
        <w:rPr>
          <w:rFonts w:eastAsia="Calibri"/>
        </w:rPr>
        <w:t xml:space="preserve"> </w:t>
      </w:r>
      <w:r w:rsidRPr="008F2103">
        <w:rPr>
          <w:rFonts w:eastAsia="Calibri"/>
        </w:rPr>
        <w:sym w:font="Symbol" w:char="F02D"/>
      </w:r>
      <w:r w:rsidRPr="008F2103">
        <w:rPr>
          <w:rFonts w:eastAsia="Calibri"/>
        </w:rPr>
        <w:t xml:space="preserve">улучшение и сохранение физического здоровья населения; </w:t>
      </w:r>
    </w:p>
    <w:p w:rsidR="008F2103" w:rsidRDefault="008F2103" w:rsidP="008F2103">
      <w:pPr>
        <w:pStyle w:val="1"/>
        <w:numPr>
          <w:ilvl w:val="0"/>
          <w:numId w:val="0"/>
        </w:numPr>
        <w:ind w:firstLine="851"/>
        <w:jc w:val="both"/>
        <w:rPr>
          <w:rFonts w:eastAsia="Calibri"/>
        </w:rPr>
      </w:pPr>
      <w:r w:rsidRPr="008F2103">
        <w:rPr>
          <w:rFonts w:eastAsia="Calibri"/>
        </w:rPr>
        <w:sym w:font="Symbol" w:char="F02D"/>
      </w:r>
      <w:r w:rsidRPr="008F2103">
        <w:rPr>
          <w:rFonts w:eastAsia="Calibri"/>
        </w:rPr>
        <w:t xml:space="preserve">рациональное использование свободного времени гражданами. </w:t>
      </w:r>
    </w:p>
    <w:p w:rsidR="008F2103" w:rsidRDefault="008F2103" w:rsidP="008F2103">
      <w:pPr>
        <w:pStyle w:val="1"/>
        <w:numPr>
          <w:ilvl w:val="0"/>
          <w:numId w:val="0"/>
        </w:numPr>
        <w:ind w:firstLine="851"/>
        <w:jc w:val="both"/>
      </w:pPr>
      <w:r w:rsidRPr="008F2103">
        <w:rPr>
          <w:rFonts w:eastAsia="Calibri"/>
        </w:rPr>
        <w:t xml:space="preserve">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 Развитие отраслей социальной инфраструктуры учитывает </w:t>
      </w:r>
      <w:r w:rsidRPr="008F2103">
        <w:rPr>
          <w:rFonts w:eastAsia="Calibri"/>
        </w:rPr>
        <w:lastRenderedPageBreak/>
        <w:t>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w:t>
      </w:r>
      <w:r>
        <w:rPr>
          <w:rFonts w:eastAsia="Calibri"/>
        </w:rPr>
        <w:t xml:space="preserve"> </w:t>
      </w:r>
      <w:r>
        <w:t>творчески активного поколения.</w:t>
      </w:r>
    </w:p>
    <w:p w:rsidR="008F2103" w:rsidRDefault="008F2103" w:rsidP="008F2103">
      <w:pPr>
        <w:pStyle w:val="1"/>
        <w:numPr>
          <w:ilvl w:val="0"/>
          <w:numId w:val="0"/>
        </w:numPr>
        <w:ind w:firstLine="851"/>
        <w:jc w:val="both"/>
      </w:pPr>
      <w:r>
        <w:t xml:space="preserve"> К ним </w:t>
      </w:r>
      <w:proofErr w:type="gramStart"/>
      <w:r>
        <w:t>относится</w:t>
      </w:r>
      <w:proofErr w:type="gramEnd"/>
      <w:r>
        <w:t xml:space="preserve"> прежде всего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w:t>
      </w:r>
    </w:p>
    <w:p w:rsidR="008F2103" w:rsidRDefault="008F2103" w:rsidP="008F2103">
      <w:pPr>
        <w:pStyle w:val="1"/>
        <w:numPr>
          <w:ilvl w:val="0"/>
          <w:numId w:val="0"/>
        </w:numPr>
        <w:ind w:firstLine="851"/>
        <w:jc w:val="both"/>
      </w:pPr>
      <w:r>
        <w:t xml:space="preserve">Основные функции инфраструктуры муниципального образования заключаются </w:t>
      </w:r>
      <w:proofErr w:type="gramStart"/>
      <w:r>
        <w:t>в</w:t>
      </w:r>
      <w:proofErr w:type="gramEnd"/>
      <w:r>
        <w:t xml:space="preserve">: </w:t>
      </w:r>
    </w:p>
    <w:p w:rsidR="008F2103" w:rsidRDefault="008F2103" w:rsidP="008F2103">
      <w:pPr>
        <w:pStyle w:val="1"/>
        <w:numPr>
          <w:ilvl w:val="0"/>
          <w:numId w:val="0"/>
        </w:numPr>
        <w:ind w:firstLine="851"/>
        <w:jc w:val="both"/>
      </w:pPr>
      <w:r>
        <w:sym w:font="Symbol" w:char="F02D"/>
      </w:r>
      <w:r>
        <w:t xml:space="preserve"> </w:t>
      </w:r>
      <w:proofErr w:type="gramStart"/>
      <w:r>
        <w:t>обеспечении</w:t>
      </w:r>
      <w:proofErr w:type="gramEnd"/>
      <w:r>
        <w:t xml:space="preserve"> и удовлетворении инфраструктурных потребностей населения муниципальных образований; </w:t>
      </w:r>
    </w:p>
    <w:p w:rsidR="008F2103" w:rsidRDefault="008F2103" w:rsidP="008F2103">
      <w:pPr>
        <w:pStyle w:val="1"/>
        <w:numPr>
          <w:ilvl w:val="0"/>
          <w:numId w:val="0"/>
        </w:numPr>
        <w:ind w:firstLine="851"/>
        <w:jc w:val="both"/>
      </w:pPr>
      <w:r>
        <w:sym w:font="Symbol" w:char="F02D"/>
      </w:r>
      <w:r>
        <w:t xml:space="preserve"> </w:t>
      </w:r>
      <w:proofErr w:type="gramStart"/>
      <w:r>
        <w:t>обеспечении</w:t>
      </w:r>
      <w:proofErr w:type="gramEnd"/>
      <w:r>
        <w:t xml:space="preserve"> инфраструктурной целостности муниципального образования. 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 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 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 </w:t>
      </w:r>
    </w:p>
    <w:p w:rsidR="008F2103" w:rsidRDefault="008F2103" w:rsidP="008F2103">
      <w:pPr>
        <w:pStyle w:val="1"/>
        <w:numPr>
          <w:ilvl w:val="0"/>
          <w:numId w:val="0"/>
        </w:numPr>
        <w:ind w:firstLine="851"/>
        <w:jc w:val="both"/>
      </w:pPr>
      <w:r>
        <w:t xml:space="preserve">Программой установлен перечень мероприятий (инвестиционных проектов) по проектированию, строительству, реконструкции объектов социальной инфраструктуры муниципального образования. </w:t>
      </w:r>
    </w:p>
    <w:p w:rsidR="008F2103" w:rsidRPr="008F2103" w:rsidRDefault="008F2103" w:rsidP="008F2103">
      <w:pPr>
        <w:pStyle w:val="1"/>
        <w:numPr>
          <w:ilvl w:val="0"/>
          <w:numId w:val="0"/>
        </w:numPr>
        <w:ind w:firstLine="851"/>
        <w:jc w:val="both"/>
        <w:rPr>
          <w:rFonts w:eastAsia="Calibri"/>
        </w:rPr>
      </w:pPr>
      <w:r>
        <w:t xml:space="preserve">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w:t>
      </w:r>
      <w:r>
        <w:lastRenderedPageBreak/>
        <w:t>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8F2103" w:rsidRDefault="008F2103">
      <w:r>
        <w:br w:type="page"/>
      </w:r>
    </w:p>
    <w:p w:rsidR="00BE4AA2" w:rsidRPr="00BE4AA2" w:rsidRDefault="00BE4AA2" w:rsidP="00247FE7">
      <w:pPr>
        <w:pStyle w:val="1"/>
      </w:pPr>
      <w:r w:rsidRPr="00BE4AA2">
        <w:lastRenderedPageBreak/>
        <w:t>ПАСПОРТ ПРОГРАММЫ</w:t>
      </w:r>
      <w:bookmarkEnd w:id="0"/>
      <w:bookmarkEnd w:id="1"/>
    </w:p>
    <w:tbl>
      <w:tblPr>
        <w:tblpPr w:leftFromText="180" w:rightFromText="180" w:vertAnchor="text" w:horzAnchor="margin" w:tblpX="114" w:tblpY="165"/>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6095"/>
      </w:tblGrid>
      <w:tr w:rsidR="00BE4AA2" w:rsidRPr="00BE4AA2" w:rsidTr="00BE4AA2">
        <w:tc>
          <w:tcPr>
            <w:tcW w:w="3681" w:type="dxa"/>
          </w:tcPr>
          <w:p w:rsidR="00BE4AA2" w:rsidRPr="00BE4AA2" w:rsidRDefault="00BE4AA2" w:rsidP="00900F37">
            <w:pPr>
              <w:suppressAutoHyphens/>
              <w:spacing w:after="0" w:line="240" w:lineRule="auto"/>
              <w:rPr>
                <w:rFonts w:ascii="Times New Roman" w:eastAsia="Times New Roman" w:hAnsi="Times New Roman" w:cs="Times New Roman"/>
                <w:sz w:val="28"/>
                <w:szCs w:val="28"/>
                <w:lang w:eastAsia="ar-SA"/>
              </w:rPr>
            </w:pPr>
            <w:r w:rsidRPr="00BE4AA2">
              <w:rPr>
                <w:rFonts w:ascii="Times New Roman" w:eastAsia="Times New Roman" w:hAnsi="Times New Roman" w:cs="Times New Roman"/>
                <w:sz w:val="28"/>
                <w:szCs w:val="28"/>
                <w:lang w:eastAsia="ar-SA"/>
              </w:rPr>
              <w:t>Наименование Программы</w:t>
            </w:r>
          </w:p>
        </w:tc>
        <w:tc>
          <w:tcPr>
            <w:tcW w:w="6095" w:type="dxa"/>
          </w:tcPr>
          <w:p w:rsidR="00BE4AA2" w:rsidRPr="00BE4AA2" w:rsidRDefault="00EE7885" w:rsidP="00224D36">
            <w:pPr>
              <w:pStyle w:val="a5"/>
              <w:ind w:right="3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Pr="00EE7885">
              <w:rPr>
                <w:rFonts w:ascii="Times New Roman" w:eastAsia="Times New Roman" w:hAnsi="Times New Roman" w:cs="Times New Roman"/>
                <w:sz w:val="28"/>
                <w:szCs w:val="28"/>
                <w:lang w:eastAsia="ar-SA"/>
              </w:rPr>
              <w:t xml:space="preserve">рограмма комплексного развития социальной инфраструктуры </w:t>
            </w:r>
            <w:proofErr w:type="spellStart"/>
            <w:r w:rsidR="00224D36">
              <w:rPr>
                <w:rFonts w:ascii="Times New Roman" w:eastAsia="Times New Roman" w:hAnsi="Times New Roman" w:cs="Times New Roman"/>
                <w:sz w:val="28"/>
                <w:szCs w:val="28"/>
                <w:lang w:eastAsia="ar-SA"/>
              </w:rPr>
              <w:t>Полетаевского</w:t>
            </w:r>
            <w:proofErr w:type="spellEnd"/>
            <w:r w:rsidRPr="00EE7885">
              <w:rPr>
                <w:rFonts w:ascii="Times New Roman" w:eastAsia="Times New Roman" w:hAnsi="Times New Roman" w:cs="Times New Roman"/>
                <w:sz w:val="28"/>
                <w:szCs w:val="28"/>
                <w:lang w:eastAsia="ar-SA"/>
              </w:rPr>
              <w:t xml:space="preserve"> сельского поселения </w:t>
            </w:r>
            <w:r w:rsidR="00CB3562">
              <w:rPr>
                <w:rFonts w:ascii="Times New Roman" w:eastAsia="Times New Roman" w:hAnsi="Times New Roman" w:cs="Times New Roman"/>
                <w:sz w:val="28"/>
                <w:szCs w:val="28"/>
                <w:lang w:eastAsia="ar-SA"/>
              </w:rPr>
              <w:t>Сосновского</w:t>
            </w:r>
            <w:r w:rsidRPr="00EE7885">
              <w:rPr>
                <w:rFonts w:ascii="Times New Roman" w:eastAsia="Times New Roman" w:hAnsi="Times New Roman" w:cs="Times New Roman"/>
                <w:sz w:val="28"/>
                <w:szCs w:val="28"/>
                <w:lang w:eastAsia="ar-SA"/>
              </w:rPr>
              <w:t xml:space="preserve"> района </w:t>
            </w:r>
            <w:r>
              <w:rPr>
                <w:rFonts w:ascii="Times New Roman" w:eastAsia="Times New Roman" w:hAnsi="Times New Roman" w:cs="Times New Roman"/>
                <w:sz w:val="28"/>
                <w:szCs w:val="28"/>
                <w:lang w:eastAsia="ar-SA"/>
              </w:rPr>
              <w:t>Ч</w:t>
            </w:r>
            <w:r w:rsidRPr="00EE7885">
              <w:rPr>
                <w:rFonts w:ascii="Times New Roman" w:eastAsia="Times New Roman" w:hAnsi="Times New Roman" w:cs="Times New Roman"/>
                <w:sz w:val="28"/>
                <w:szCs w:val="28"/>
                <w:lang w:eastAsia="ar-SA"/>
              </w:rPr>
              <w:t xml:space="preserve">елябинской области до </w:t>
            </w:r>
            <w:r w:rsidR="00CB3562">
              <w:rPr>
                <w:rFonts w:ascii="Times New Roman" w:eastAsia="Times New Roman" w:hAnsi="Times New Roman" w:cs="Times New Roman"/>
                <w:sz w:val="28"/>
                <w:szCs w:val="28"/>
                <w:lang w:eastAsia="ar-SA"/>
              </w:rPr>
              <w:t>202</w:t>
            </w:r>
            <w:r w:rsidR="007D015A">
              <w:rPr>
                <w:rFonts w:ascii="Times New Roman" w:eastAsia="Times New Roman" w:hAnsi="Times New Roman" w:cs="Times New Roman"/>
                <w:sz w:val="28"/>
                <w:szCs w:val="28"/>
                <w:lang w:eastAsia="ar-SA"/>
              </w:rPr>
              <w:t>6</w:t>
            </w:r>
            <w:r w:rsidRPr="00EE7885">
              <w:rPr>
                <w:rFonts w:ascii="Times New Roman" w:eastAsia="Times New Roman" w:hAnsi="Times New Roman" w:cs="Times New Roman"/>
                <w:sz w:val="28"/>
                <w:szCs w:val="28"/>
                <w:lang w:eastAsia="ar-SA"/>
              </w:rPr>
              <w:t xml:space="preserve"> года</w:t>
            </w:r>
          </w:p>
        </w:tc>
      </w:tr>
      <w:tr w:rsidR="00BE4AA2" w:rsidRPr="00BE4AA2" w:rsidTr="00BE4AA2">
        <w:trPr>
          <w:trHeight w:val="792"/>
        </w:trPr>
        <w:tc>
          <w:tcPr>
            <w:tcW w:w="3681" w:type="dxa"/>
            <w:vAlign w:val="center"/>
          </w:tcPr>
          <w:p w:rsidR="00BE4AA2" w:rsidRPr="00BE4AA2" w:rsidRDefault="00BE4AA2" w:rsidP="00900F37">
            <w:pPr>
              <w:suppressAutoHyphens/>
              <w:snapToGrid w:val="0"/>
              <w:spacing w:after="0" w:line="240" w:lineRule="auto"/>
              <w:rPr>
                <w:rFonts w:ascii="Times New Roman" w:eastAsia="Times New Roman" w:hAnsi="Times New Roman" w:cs="Times New Roman"/>
                <w:sz w:val="28"/>
                <w:szCs w:val="28"/>
                <w:lang w:eastAsia="ar-SA"/>
              </w:rPr>
            </w:pPr>
            <w:r w:rsidRPr="00BE4AA2">
              <w:rPr>
                <w:rFonts w:ascii="Times New Roman" w:eastAsia="Times New Roman" w:hAnsi="Times New Roman" w:cs="Times New Roman"/>
                <w:sz w:val="28"/>
                <w:szCs w:val="28"/>
                <w:lang w:eastAsia="ar-SA"/>
              </w:rPr>
              <w:t>Основание для разработки Программы</w:t>
            </w:r>
          </w:p>
        </w:tc>
        <w:tc>
          <w:tcPr>
            <w:tcW w:w="6095" w:type="dxa"/>
            <w:vAlign w:val="center"/>
          </w:tcPr>
          <w:p w:rsidR="00EE7885" w:rsidRPr="00EE7885" w:rsidRDefault="00EE7885" w:rsidP="00AD75B7">
            <w:pPr>
              <w:pStyle w:val="a3"/>
              <w:widowControl w:val="0"/>
              <w:numPr>
                <w:ilvl w:val="0"/>
                <w:numId w:val="2"/>
              </w:numPr>
              <w:autoSpaceDE w:val="0"/>
              <w:autoSpaceDN w:val="0"/>
              <w:adjustRightInd w:val="0"/>
              <w:spacing w:after="0" w:line="240" w:lineRule="auto"/>
              <w:rPr>
                <w:rFonts w:ascii="Times New Roman" w:eastAsia="Times New Roman" w:hAnsi="Times New Roman" w:cs="Times New Roman"/>
                <w:sz w:val="28"/>
                <w:szCs w:val="28"/>
                <w:lang w:eastAsia="ru-RU"/>
              </w:rPr>
            </w:pPr>
            <w:r w:rsidRPr="00EE7885">
              <w:rPr>
                <w:rFonts w:ascii="Times New Roman" w:eastAsia="Times New Roman" w:hAnsi="Times New Roman" w:cs="Times New Roman"/>
                <w:sz w:val="28"/>
                <w:szCs w:val="28"/>
                <w:lang w:eastAsia="ru-RU"/>
              </w:rPr>
              <w:t>Градостроительный кодекс РФ;</w:t>
            </w:r>
          </w:p>
          <w:p w:rsidR="00EE7885" w:rsidRPr="00EE7885" w:rsidRDefault="00EE7885" w:rsidP="00AD75B7">
            <w:pPr>
              <w:pStyle w:val="a3"/>
              <w:widowControl w:val="0"/>
              <w:numPr>
                <w:ilvl w:val="0"/>
                <w:numId w:val="2"/>
              </w:numPr>
              <w:autoSpaceDE w:val="0"/>
              <w:autoSpaceDN w:val="0"/>
              <w:adjustRightInd w:val="0"/>
              <w:spacing w:after="0" w:line="240" w:lineRule="auto"/>
              <w:rPr>
                <w:rFonts w:ascii="Times New Roman" w:eastAsia="Times New Roman" w:hAnsi="Times New Roman" w:cs="Times New Roman"/>
                <w:sz w:val="28"/>
                <w:szCs w:val="28"/>
                <w:lang w:eastAsia="ru-RU"/>
              </w:rPr>
            </w:pPr>
            <w:r w:rsidRPr="00EE7885">
              <w:rPr>
                <w:rFonts w:ascii="Times New Roman" w:eastAsia="Times New Roman" w:hAnsi="Times New Roman" w:cs="Times New Roman"/>
                <w:sz w:val="28"/>
                <w:szCs w:val="28"/>
                <w:lang w:eastAsia="ru-RU"/>
              </w:rPr>
              <w:t xml:space="preserve">Федеральный закон от 06.10.2003 </w:t>
            </w:r>
            <w:r>
              <w:rPr>
                <w:rFonts w:ascii="Times New Roman" w:eastAsia="Times New Roman" w:hAnsi="Times New Roman" w:cs="Times New Roman"/>
                <w:sz w:val="28"/>
                <w:szCs w:val="28"/>
                <w:lang w:eastAsia="ru-RU"/>
              </w:rPr>
              <w:t>№</w:t>
            </w:r>
            <w:r w:rsidRPr="00EE7885">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w:t>
            </w:r>
          </w:p>
          <w:p w:rsidR="00BE4AA2" w:rsidRPr="00EE7885" w:rsidRDefault="00EE7885" w:rsidP="00AD75B7">
            <w:pPr>
              <w:pStyle w:val="a3"/>
              <w:widowControl w:val="0"/>
              <w:numPr>
                <w:ilvl w:val="0"/>
                <w:numId w:val="2"/>
              </w:numPr>
              <w:autoSpaceDE w:val="0"/>
              <w:autoSpaceDN w:val="0"/>
              <w:adjustRightInd w:val="0"/>
              <w:spacing w:after="0" w:line="240" w:lineRule="auto"/>
              <w:rPr>
                <w:rFonts w:ascii="Times New Roman" w:eastAsia="Times New Roman" w:hAnsi="Times New Roman" w:cs="Times New Roman"/>
                <w:sz w:val="28"/>
                <w:szCs w:val="28"/>
                <w:lang w:eastAsia="ru-RU"/>
              </w:rPr>
            </w:pPr>
            <w:r w:rsidRPr="00EE7885">
              <w:rPr>
                <w:rFonts w:ascii="Times New Roman" w:eastAsia="Times New Roman" w:hAnsi="Times New Roman" w:cs="Times New Roman"/>
                <w:sz w:val="28"/>
                <w:szCs w:val="28"/>
                <w:lang w:eastAsia="ru-RU"/>
              </w:rPr>
              <w:t>Постановление Правительства РФ от 1 октября 2015 г. № 1050 «Об утверждении требований к программам комплексного развития социальной инфраструктуры поселений, городских округов».</w:t>
            </w:r>
          </w:p>
        </w:tc>
      </w:tr>
      <w:tr w:rsidR="00BE4AA2" w:rsidRPr="00BE4AA2" w:rsidTr="00BE4AA2">
        <w:trPr>
          <w:trHeight w:val="314"/>
        </w:trPr>
        <w:tc>
          <w:tcPr>
            <w:tcW w:w="3681" w:type="dxa"/>
          </w:tcPr>
          <w:p w:rsidR="00BE4AA2" w:rsidRPr="00BE4AA2" w:rsidRDefault="00BE4AA2" w:rsidP="00900F37">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Наименование заказчика и разработчиков Программы, их местонахождение</w:t>
            </w:r>
          </w:p>
        </w:tc>
        <w:tc>
          <w:tcPr>
            <w:tcW w:w="6095" w:type="dxa"/>
          </w:tcPr>
          <w:p w:rsidR="00BE4AA2" w:rsidRDefault="00EE7885" w:rsidP="00AD75B7">
            <w:pPr>
              <w:pStyle w:val="a5"/>
              <w:numPr>
                <w:ilvl w:val="0"/>
                <w:numId w:val="3"/>
              </w:numPr>
              <w:ind w:right="3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Администрация </w:t>
            </w:r>
            <w:proofErr w:type="spellStart"/>
            <w:r w:rsidR="00224D36">
              <w:rPr>
                <w:rFonts w:ascii="Times New Roman" w:eastAsia="Times New Roman" w:hAnsi="Times New Roman" w:cs="Times New Roman"/>
                <w:sz w:val="28"/>
                <w:szCs w:val="28"/>
                <w:lang w:eastAsia="ar-SA"/>
              </w:rPr>
              <w:t>Полетаевского</w:t>
            </w:r>
            <w:proofErr w:type="spellEnd"/>
            <w:r>
              <w:rPr>
                <w:rFonts w:ascii="Times New Roman" w:eastAsia="Times New Roman" w:hAnsi="Times New Roman" w:cs="Times New Roman"/>
                <w:sz w:val="28"/>
                <w:szCs w:val="28"/>
                <w:lang w:eastAsia="ar-SA"/>
              </w:rPr>
              <w:t xml:space="preserve"> сельского поселения;</w:t>
            </w:r>
          </w:p>
          <w:p w:rsidR="00EE7885" w:rsidRPr="00BE4AA2" w:rsidRDefault="00EE7885" w:rsidP="00224D36">
            <w:pPr>
              <w:pStyle w:val="a5"/>
              <w:ind w:left="360" w:right="37"/>
              <w:jc w:val="both"/>
              <w:rPr>
                <w:rFonts w:ascii="Times New Roman" w:eastAsia="Times New Roman" w:hAnsi="Times New Roman" w:cs="Times New Roman"/>
                <w:sz w:val="28"/>
                <w:szCs w:val="28"/>
                <w:lang w:eastAsia="ar-SA"/>
              </w:rPr>
            </w:pPr>
          </w:p>
        </w:tc>
      </w:tr>
      <w:tr w:rsidR="00BE4AA2" w:rsidRPr="00BE4AA2" w:rsidTr="00BE4AA2">
        <w:tc>
          <w:tcPr>
            <w:tcW w:w="3681" w:type="dxa"/>
            <w:vAlign w:val="center"/>
          </w:tcPr>
          <w:p w:rsidR="00BE4AA2" w:rsidRPr="00BE4AA2" w:rsidRDefault="00BE4AA2" w:rsidP="00900F37">
            <w:pPr>
              <w:suppressAutoHyphens/>
              <w:spacing w:after="0" w:line="24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Цели и задачи</w:t>
            </w:r>
            <w:r w:rsidRPr="00BE4AA2">
              <w:rPr>
                <w:rFonts w:ascii="Times New Roman" w:eastAsia="Times New Roman" w:hAnsi="Times New Roman" w:cs="Times New Roman"/>
                <w:color w:val="000000"/>
                <w:sz w:val="28"/>
                <w:szCs w:val="28"/>
                <w:lang w:eastAsia="ar-SA"/>
              </w:rPr>
              <w:t xml:space="preserve"> Программы</w:t>
            </w:r>
          </w:p>
        </w:tc>
        <w:tc>
          <w:tcPr>
            <w:tcW w:w="6095" w:type="dxa"/>
            <w:vAlign w:val="center"/>
          </w:tcPr>
          <w:p w:rsidR="00EE7885" w:rsidRDefault="00EE7885" w:rsidP="00AD75B7">
            <w:pPr>
              <w:pStyle w:val="a5"/>
              <w:numPr>
                <w:ilvl w:val="0"/>
                <w:numId w:val="3"/>
              </w:numPr>
              <w:ind w:right="37"/>
              <w:jc w:val="both"/>
              <w:rPr>
                <w:rFonts w:ascii="Times New Roman" w:eastAsia="Times New Roman" w:hAnsi="Times New Roman" w:cs="Times New Roman"/>
                <w:sz w:val="28"/>
                <w:szCs w:val="28"/>
                <w:lang w:eastAsia="ar-SA"/>
              </w:rPr>
            </w:pPr>
            <w:r w:rsidRPr="00EE7885">
              <w:rPr>
                <w:rFonts w:ascii="Times New Roman" w:eastAsia="Times New Roman" w:hAnsi="Times New Roman" w:cs="Times New Roman"/>
                <w:sz w:val="28"/>
                <w:szCs w:val="28"/>
                <w:lang w:eastAsia="ar-SA"/>
              </w:rPr>
              <w:t>безопасность, качество и эффективность использования населением объектов социальной инфраструктур</w:t>
            </w:r>
            <w:r>
              <w:rPr>
                <w:rFonts w:ascii="Times New Roman" w:eastAsia="Times New Roman" w:hAnsi="Times New Roman" w:cs="Times New Roman"/>
                <w:sz w:val="28"/>
                <w:szCs w:val="28"/>
                <w:lang w:eastAsia="ar-SA"/>
              </w:rPr>
              <w:t xml:space="preserve">ы поселения, </w:t>
            </w:r>
            <w:r w:rsidR="00FE4AD6">
              <w:rPr>
                <w:rFonts w:ascii="Times New Roman" w:eastAsia="Times New Roman" w:hAnsi="Times New Roman" w:cs="Times New Roman"/>
                <w:sz w:val="28"/>
                <w:szCs w:val="28"/>
                <w:lang w:eastAsia="ar-SA"/>
              </w:rPr>
              <w:t>сельского</w:t>
            </w:r>
            <w:r>
              <w:rPr>
                <w:rFonts w:ascii="Times New Roman" w:eastAsia="Times New Roman" w:hAnsi="Times New Roman" w:cs="Times New Roman"/>
                <w:sz w:val="28"/>
                <w:szCs w:val="28"/>
                <w:lang w:eastAsia="ar-SA"/>
              </w:rPr>
              <w:t xml:space="preserve"> округа;</w:t>
            </w:r>
          </w:p>
          <w:p w:rsidR="00EE7885" w:rsidRDefault="00EE7885" w:rsidP="00AD75B7">
            <w:pPr>
              <w:pStyle w:val="a5"/>
              <w:numPr>
                <w:ilvl w:val="0"/>
                <w:numId w:val="3"/>
              </w:numPr>
              <w:ind w:right="37"/>
              <w:jc w:val="both"/>
              <w:rPr>
                <w:rFonts w:ascii="Times New Roman" w:eastAsia="Times New Roman" w:hAnsi="Times New Roman" w:cs="Times New Roman"/>
                <w:sz w:val="28"/>
                <w:szCs w:val="28"/>
                <w:lang w:eastAsia="ar-SA"/>
              </w:rPr>
            </w:pPr>
            <w:r w:rsidRPr="00EE7885">
              <w:rPr>
                <w:rFonts w:ascii="Times New Roman" w:eastAsia="Times New Roman" w:hAnsi="Times New Roman" w:cs="Times New Roman"/>
                <w:sz w:val="28"/>
                <w:szCs w:val="28"/>
                <w:lang w:eastAsia="ar-SA"/>
              </w:rPr>
              <w:t xml:space="preserve">доступность объектов социальной инфраструктуры поселения, </w:t>
            </w:r>
            <w:r w:rsidR="00FE4AD6">
              <w:rPr>
                <w:rFonts w:ascii="Times New Roman" w:eastAsia="Times New Roman" w:hAnsi="Times New Roman" w:cs="Times New Roman"/>
                <w:sz w:val="28"/>
                <w:szCs w:val="28"/>
                <w:lang w:eastAsia="ar-SA"/>
              </w:rPr>
              <w:t>сельского</w:t>
            </w:r>
            <w:r w:rsidRPr="00EE7885">
              <w:rPr>
                <w:rFonts w:ascii="Times New Roman" w:eastAsia="Times New Roman" w:hAnsi="Times New Roman" w:cs="Times New Roman"/>
                <w:sz w:val="28"/>
                <w:szCs w:val="28"/>
                <w:lang w:eastAsia="ar-SA"/>
              </w:rPr>
              <w:t xml:space="preserve"> округа для населения поселения, </w:t>
            </w:r>
            <w:r w:rsidR="00FE4AD6">
              <w:rPr>
                <w:rFonts w:ascii="Times New Roman" w:eastAsia="Times New Roman" w:hAnsi="Times New Roman" w:cs="Times New Roman"/>
                <w:sz w:val="28"/>
                <w:szCs w:val="28"/>
                <w:lang w:eastAsia="ar-SA"/>
              </w:rPr>
              <w:t>сельского</w:t>
            </w:r>
            <w:r w:rsidRPr="00EE7885">
              <w:rPr>
                <w:rFonts w:ascii="Times New Roman" w:eastAsia="Times New Roman" w:hAnsi="Times New Roman" w:cs="Times New Roman"/>
                <w:sz w:val="28"/>
                <w:szCs w:val="28"/>
                <w:lang w:eastAsia="ar-SA"/>
              </w:rPr>
              <w:t xml:space="preserve"> округа в соответствии с нормативами градостроительного проектирования соответственно пос</w:t>
            </w:r>
            <w:r>
              <w:rPr>
                <w:rFonts w:ascii="Times New Roman" w:eastAsia="Times New Roman" w:hAnsi="Times New Roman" w:cs="Times New Roman"/>
                <w:sz w:val="28"/>
                <w:szCs w:val="28"/>
                <w:lang w:eastAsia="ar-SA"/>
              </w:rPr>
              <w:t xml:space="preserve">еления или </w:t>
            </w:r>
            <w:r w:rsidR="00FE4AD6">
              <w:rPr>
                <w:rFonts w:ascii="Times New Roman" w:eastAsia="Times New Roman" w:hAnsi="Times New Roman" w:cs="Times New Roman"/>
                <w:sz w:val="28"/>
                <w:szCs w:val="28"/>
                <w:lang w:eastAsia="ar-SA"/>
              </w:rPr>
              <w:t>сельского</w:t>
            </w:r>
            <w:r>
              <w:rPr>
                <w:rFonts w:ascii="Times New Roman" w:eastAsia="Times New Roman" w:hAnsi="Times New Roman" w:cs="Times New Roman"/>
                <w:sz w:val="28"/>
                <w:szCs w:val="28"/>
                <w:lang w:eastAsia="ar-SA"/>
              </w:rPr>
              <w:t xml:space="preserve"> округа; </w:t>
            </w:r>
          </w:p>
          <w:p w:rsidR="00EE7885" w:rsidRDefault="00EE7885" w:rsidP="00AD75B7">
            <w:pPr>
              <w:pStyle w:val="a5"/>
              <w:numPr>
                <w:ilvl w:val="0"/>
                <w:numId w:val="3"/>
              </w:numPr>
              <w:ind w:right="37"/>
              <w:jc w:val="both"/>
              <w:rPr>
                <w:rFonts w:ascii="Times New Roman" w:eastAsia="Times New Roman" w:hAnsi="Times New Roman" w:cs="Times New Roman"/>
                <w:sz w:val="28"/>
                <w:szCs w:val="28"/>
                <w:lang w:eastAsia="ar-SA"/>
              </w:rPr>
            </w:pPr>
            <w:r w:rsidRPr="00EE7885">
              <w:rPr>
                <w:rFonts w:ascii="Times New Roman" w:eastAsia="Times New Roman" w:hAnsi="Times New Roman" w:cs="Times New Roman"/>
                <w:sz w:val="28"/>
                <w:szCs w:val="28"/>
                <w:lang w:eastAsia="ar-SA"/>
              </w:rPr>
              <w:t xml:space="preserve">сбалансированное, перспективное развитие социальной инфраструктуры поселения, </w:t>
            </w:r>
            <w:r w:rsidR="00FE4AD6">
              <w:rPr>
                <w:rFonts w:ascii="Times New Roman" w:eastAsia="Times New Roman" w:hAnsi="Times New Roman" w:cs="Times New Roman"/>
                <w:sz w:val="28"/>
                <w:szCs w:val="28"/>
                <w:lang w:eastAsia="ar-SA"/>
              </w:rPr>
              <w:t>сельского</w:t>
            </w:r>
            <w:r w:rsidRPr="00EE7885">
              <w:rPr>
                <w:rFonts w:ascii="Times New Roman" w:eastAsia="Times New Roman" w:hAnsi="Times New Roman" w:cs="Times New Roman"/>
                <w:sz w:val="28"/>
                <w:szCs w:val="28"/>
                <w:lang w:eastAsia="ar-SA"/>
              </w:rPr>
              <w:t xml:space="preserve"> округа в соответствии с установленными потребностями в объектах социальной инфраструктуры п</w:t>
            </w:r>
            <w:r>
              <w:rPr>
                <w:rFonts w:ascii="Times New Roman" w:eastAsia="Times New Roman" w:hAnsi="Times New Roman" w:cs="Times New Roman"/>
                <w:sz w:val="28"/>
                <w:szCs w:val="28"/>
                <w:lang w:eastAsia="ar-SA"/>
              </w:rPr>
              <w:t xml:space="preserve">оселения, </w:t>
            </w:r>
            <w:r w:rsidR="00FE4AD6">
              <w:rPr>
                <w:rFonts w:ascii="Times New Roman" w:eastAsia="Times New Roman" w:hAnsi="Times New Roman" w:cs="Times New Roman"/>
                <w:sz w:val="28"/>
                <w:szCs w:val="28"/>
                <w:lang w:eastAsia="ar-SA"/>
              </w:rPr>
              <w:t>сельского</w:t>
            </w:r>
            <w:r>
              <w:rPr>
                <w:rFonts w:ascii="Times New Roman" w:eastAsia="Times New Roman" w:hAnsi="Times New Roman" w:cs="Times New Roman"/>
                <w:sz w:val="28"/>
                <w:szCs w:val="28"/>
                <w:lang w:eastAsia="ar-SA"/>
              </w:rPr>
              <w:t xml:space="preserve"> округа;</w:t>
            </w:r>
          </w:p>
          <w:p w:rsidR="00AB6EF7" w:rsidRDefault="00EE7885" w:rsidP="00AD75B7">
            <w:pPr>
              <w:pStyle w:val="a5"/>
              <w:numPr>
                <w:ilvl w:val="0"/>
                <w:numId w:val="3"/>
              </w:numPr>
              <w:ind w:right="37"/>
              <w:jc w:val="both"/>
              <w:rPr>
                <w:rFonts w:ascii="Times New Roman" w:eastAsia="Times New Roman" w:hAnsi="Times New Roman" w:cs="Times New Roman"/>
                <w:sz w:val="28"/>
                <w:szCs w:val="28"/>
                <w:lang w:eastAsia="ar-SA"/>
              </w:rPr>
            </w:pPr>
            <w:r w:rsidRPr="00EE7885">
              <w:rPr>
                <w:rFonts w:ascii="Times New Roman" w:eastAsia="Times New Roman" w:hAnsi="Times New Roman" w:cs="Times New Roman"/>
                <w:sz w:val="28"/>
                <w:szCs w:val="28"/>
                <w:lang w:eastAsia="ar-SA"/>
              </w:rPr>
              <w:t xml:space="preserve">достижение расчетного уровня обеспеченности населения </w:t>
            </w:r>
            <w:r w:rsidR="00AB6EF7">
              <w:rPr>
                <w:rFonts w:ascii="Times New Roman" w:eastAsia="Times New Roman" w:hAnsi="Times New Roman" w:cs="Times New Roman"/>
                <w:sz w:val="28"/>
                <w:szCs w:val="28"/>
                <w:lang w:eastAsia="ar-SA"/>
              </w:rPr>
              <w:t>муниципального образования</w:t>
            </w:r>
            <w:r w:rsidRPr="00EE7885">
              <w:rPr>
                <w:rFonts w:ascii="Times New Roman" w:eastAsia="Times New Roman" w:hAnsi="Times New Roman" w:cs="Times New Roman"/>
                <w:sz w:val="28"/>
                <w:szCs w:val="28"/>
                <w:lang w:eastAsia="ar-SA"/>
              </w:rPr>
              <w:t xml:space="preserve"> услугами в областях, указанных в пункте 1 настоящих требований, в соответствии с нормативами градостроительного </w:t>
            </w:r>
            <w:r w:rsidRPr="00EE7885">
              <w:rPr>
                <w:rFonts w:ascii="Times New Roman" w:eastAsia="Times New Roman" w:hAnsi="Times New Roman" w:cs="Times New Roman"/>
                <w:sz w:val="28"/>
                <w:szCs w:val="28"/>
                <w:lang w:eastAsia="ar-SA"/>
              </w:rPr>
              <w:lastRenderedPageBreak/>
              <w:t>проектирования соответственно п</w:t>
            </w:r>
            <w:r w:rsidR="00AB6EF7">
              <w:rPr>
                <w:rFonts w:ascii="Times New Roman" w:eastAsia="Times New Roman" w:hAnsi="Times New Roman" w:cs="Times New Roman"/>
                <w:sz w:val="28"/>
                <w:szCs w:val="28"/>
                <w:lang w:eastAsia="ar-SA"/>
              </w:rPr>
              <w:t xml:space="preserve">оселения или </w:t>
            </w:r>
            <w:r w:rsidR="00FE4AD6">
              <w:rPr>
                <w:rFonts w:ascii="Times New Roman" w:eastAsia="Times New Roman" w:hAnsi="Times New Roman" w:cs="Times New Roman"/>
                <w:sz w:val="28"/>
                <w:szCs w:val="28"/>
                <w:lang w:eastAsia="ar-SA"/>
              </w:rPr>
              <w:t>сельского</w:t>
            </w:r>
            <w:r w:rsidR="00AB6EF7">
              <w:rPr>
                <w:rFonts w:ascii="Times New Roman" w:eastAsia="Times New Roman" w:hAnsi="Times New Roman" w:cs="Times New Roman"/>
                <w:sz w:val="28"/>
                <w:szCs w:val="28"/>
                <w:lang w:eastAsia="ar-SA"/>
              </w:rPr>
              <w:t xml:space="preserve"> округа;</w:t>
            </w:r>
          </w:p>
          <w:p w:rsidR="00BE4AA2" w:rsidRPr="00BE4AA2" w:rsidRDefault="00EE7885" w:rsidP="00AD75B7">
            <w:pPr>
              <w:pStyle w:val="a5"/>
              <w:numPr>
                <w:ilvl w:val="0"/>
                <w:numId w:val="3"/>
              </w:numPr>
              <w:ind w:right="37"/>
              <w:jc w:val="both"/>
              <w:rPr>
                <w:rFonts w:ascii="Times New Roman" w:eastAsia="Times New Roman" w:hAnsi="Times New Roman" w:cs="Times New Roman"/>
                <w:sz w:val="28"/>
                <w:szCs w:val="28"/>
                <w:lang w:eastAsia="ar-SA"/>
              </w:rPr>
            </w:pPr>
            <w:r w:rsidRPr="00EE7885">
              <w:rPr>
                <w:rFonts w:ascii="Times New Roman" w:eastAsia="Times New Roman" w:hAnsi="Times New Roman" w:cs="Times New Roman"/>
                <w:sz w:val="28"/>
                <w:szCs w:val="28"/>
                <w:lang w:eastAsia="ar-SA"/>
              </w:rPr>
              <w:t>эффективность функционирования действующей социальной инфраструктуры.</w:t>
            </w:r>
          </w:p>
        </w:tc>
      </w:tr>
      <w:tr w:rsidR="00BE4AA2" w:rsidRPr="00BE4AA2" w:rsidTr="00BE4AA2">
        <w:trPr>
          <w:trHeight w:val="837"/>
        </w:trPr>
        <w:tc>
          <w:tcPr>
            <w:tcW w:w="3681" w:type="dxa"/>
          </w:tcPr>
          <w:p w:rsidR="00BE4AA2" w:rsidRPr="00BE4AA2" w:rsidRDefault="00BE4AA2" w:rsidP="00900F37">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BE4AA2">
              <w:rPr>
                <w:rFonts w:ascii="Times New Roman" w:eastAsia="Times New Roman" w:hAnsi="Times New Roman" w:cs="Times New Roman"/>
                <w:sz w:val="28"/>
                <w:szCs w:val="28"/>
                <w:lang w:eastAsia="ru-RU"/>
              </w:rPr>
              <w:lastRenderedPageBreak/>
              <w:t>Целевые показатели (индикаторы) обеспеченности населения объектами социальной инфраструктуры</w:t>
            </w:r>
          </w:p>
        </w:tc>
        <w:tc>
          <w:tcPr>
            <w:tcW w:w="6095" w:type="dxa"/>
          </w:tcPr>
          <w:p w:rsidR="008F2103" w:rsidRPr="008F2103" w:rsidRDefault="008F2103" w:rsidP="008F2103">
            <w:pPr>
              <w:pStyle w:val="a5"/>
              <w:numPr>
                <w:ilvl w:val="0"/>
                <w:numId w:val="3"/>
              </w:numPr>
              <w:ind w:right="37"/>
              <w:jc w:val="both"/>
              <w:rPr>
                <w:rFonts w:ascii="Times New Roman" w:eastAsia="Times New Roman" w:hAnsi="Times New Roman" w:cs="Times New Roman"/>
                <w:sz w:val="28"/>
                <w:szCs w:val="28"/>
                <w:lang w:eastAsia="ar-SA"/>
              </w:rPr>
            </w:pPr>
            <w:r w:rsidRPr="008F2103">
              <w:rPr>
                <w:rFonts w:ascii="Times New Roman" w:eastAsia="Times New Roman" w:hAnsi="Times New Roman" w:cs="Times New Roman"/>
                <w:sz w:val="28"/>
                <w:szCs w:val="28"/>
                <w:lang w:eastAsia="ar-SA"/>
              </w:rPr>
              <w:t xml:space="preserve">рост ожидаемой продолжительности жизни населения муниципального образования </w:t>
            </w:r>
            <w:proofErr w:type="spellStart"/>
            <w:r w:rsidR="00224D36">
              <w:rPr>
                <w:rFonts w:ascii="Times New Roman" w:eastAsia="Times New Roman" w:hAnsi="Times New Roman" w:cs="Times New Roman"/>
                <w:sz w:val="28"/>
                <w:szCs w:val="28"/>
                <w:lang w:eastAsia="ar-SA"/>
              </w:rPr>
              <w:t>Полетаевского</w:t>
            </w:r>
            <w:proofErr w:type="spellEnd"/>
            <w:r w:rsidRPr="008F2103">
              <w:rPr>
                <w:rFonts w:ascii="Times New Roman" w:eastAsia="Times New Roman" w:hAnsi="Times New Roman" w:cs="Times New Roman"/>
                <w:sz w:val="28"/>
                <w:szCs w:val="28"/>
                <w:lang w:eastAsia="ar-SA"/>
              </w:rPr>
              <w:t xml:space="preserve"> сельского поселения; </w:t>
            </w:r>
          </w:p>
          <w:p w:rsidR="008F2103" w:rsidRPr="008F2103" w:rsidRDefault="008F2103" w:rsidP="008F2103">
            <w:pPr>
              <w:pStyle w:val="a5"/>
              <w:numPr>
                <w:ilvl w:val="0"/>
                <w:numId w:val="3"/>
              </w:numPr>
              <w:ind w:right="37"/>
              <w:jc w:val="both"/>
              <w:rPr>
                <w:rFonts w:ascii="Times New Roman" w:eastAsia="Times New Roman" w:hAnsi="Times New Roman" w:cs="Times New Roman"/>
                <w:sz w:val="28"/>
                <w:szCs w:val="28"/>
                <w:lang w:eastAsia="ar-SA"/>
              </w:rPr>
            </w:pPr>
            <w:r w:rsidRPr="008F2103">
              <w:rPr>
                <w:rFonts w:ascii="Times New Roman" w:eastAsia="Times New Roman" w:hAnsi="Times New Roman" w:cs="Times New Roman"/>
                <w:sz w:val="28"/>
                <w:szCs w:val="28"/>
                <w:lang w:eastAsia="ar-SA"/>
              </w:rPr>
              <w:t xml:space="preserve">увеличение показателя рождаемости; </w:t>
            </w:r>
          </w:p>
          <w:p w:rsidR="008F2103" w:rsidRPr="008F2103" w:rsidRDefault="008F2103" w:rsidP="008F2103">
            <w:pPr>
              <w:pStyle w:val="a5"/>
              <w:numPr>
                <w:ilvl w:val="0"/>
                <w:numId w:val="3"/>
              </w:numPr>
              <w:ind w:right="37"/>
              <w:jc w:val="both"/>
              <w:rPr>
                <w:rFonts w:ascii="Times New Roman" w:eastAsia="Times New Roman" w:hAnsi="Times New Roman" w:cs="Times New Roman"/>
                <w:sz w:val="28"/>
                <w:szCs w:val="28"/>
                <w:lang w:eastAsia="ar-SA"/>
              </w:rPr>
            </w:pPr>
            <w:r w:rsidRPr="008F2103">
              <w:rPr>
                <w:rFonts w:ascii="Times New Roman" w:eastAsia="Times New Roman" w:hAnsi="Times New Roman" w:cs="Times New Roman"/>
                <w:sz w:val="28"/>
                <w:szCs w:val="28"/>
                <w:lang w:eastAsia="ar-SA"/>
              </w:rPr>
              <w:t xml:space="preserve">сокращение уровня безработицы; </w:t>
            </w:r>
          </w:p>
          <w:p w:rsidR="008F2103" w:rsidRPr="008F2103" w:rsidRDefault="008F2103" w:rsidP="008F2103">
            <w:pPr>
              <w:pStyle w:val="a5"/>
              <w:numPr>
                <w:ilvl w:val="0"/>
                <w:numId w:val="3"/>
              </w:numPr>
              <w:ind w:right="37"/>
              <w:jc w:val="both"/>
              <w:rPr>
                <w:rFonts w:ascii="Times New Roman" w:eastAsia="Times New Roman" w:hAnsi="Times New Roman" w:cs="Times New Roman"/>
                <w:sz w:val="28"/>
                <w:szCs w:val="28"/>
                <w:lang w:eastAsia="ar-SA"/>
              </w:rPr>
            </w:pPr>
            <w:r w:rsidRPr="008F2103">
              <w:rPr>
                <w:rFonts w:ascii="Times New Roman" w:eastAsia="Times New Roman" w:hAnsi="Times New Roman" w:cs="Times New Roman"/>
                <w:sz w:val="28"/>
                <w:szCs w:val="28"/>
                <w:lang w:eastAsia="ar-SA"/>
              </w:rPr>
              <w:t>увеличение доли детей в возрасте от 3 до 7 лет, охваченных дошкольным</w:t>
            </w:r>
            <w:r w:rsidR="00224D36">
              <w:rPr>
                <w:rFonts w:ascii="Times New Roman" w:eastAsia="Times New Roman" w:hAnsi="Times New Roman" w:cs="Times New Roman"/>
                <w:sz w:val="28"/>
                <w:szCs w:val="28"/>
                <w:lang w:eastAsia="ar-SA"/>
              </w:rPr>
              <w:t xml:space="preserve"> образованием</w:t>
            </w:r>
            <w:r w:rsidRPr="008F2103">
              <w:rPr>
                <w:rFonts w:ascii="Times New Roman" w:eastAsia="Times New Roman" w:hAnsi="Times New Roman" w:cs="Times New Roman"/>
                <w:sz w:val="28"/>
                <w:szCs w:val="28"/>
                <w:lang w:eastAsia="ar-SA"/>
              </w:rPr>
              <w:t xml:space="preserve">; </w:t>
            </w:r>
          </w:p>
          <w:p w:rsidR="008F2103" w:rsidRPr="008F2103" w:rsidRDefault="008F2103" w:rsidP="008F2103">
            <w:pPr>
              <w:pStyle w:val="a5"/>
              <w:numPr>
                <w:ilvl w:val="0"/>
                <w:numId w:val="3"/>
              </w:numPr>
              <w:ind w:right="37"/>
              <w:jc w:val="both"/>
              <w:rPr>
                <w:rFonts w:ascii="Times New Roman" w:eastAsia="Times New Roman" w:hAnsi="Times New Roman" w:cs="Times New Roman"/>
                <w:sz w:val="28"/>
                <w:szCs w:val="28"/>
                <w:lang w:eastAsia="ar-SA"/>
              </w:rPr>
            </w:pPr>
            <w:r w:rsidRPr="008F2103">
              <w:rPr>
                <w:rFonts w:ascii="Times New Roman" w:eastAsia="Times New Roman" w:hAnsi="Times New Roman" w:cs="Times New Roman"/>
                <w:sz w:val="28"/>
                <w:szCs w:val="28"/>
                <w:lang w:eastAsia="ar-SA"/>
              </w:rPr>
              <w:t xml:space="preserve">увеличение доли детей, охваченных школьным образованием; </w:t>
            </w:r>
          </w:p>
          <w:p w:rsidR="008F2103" w:rsidRPr="008F2103" w:rsidRDefault="008F2103" w:rsidP="008F2103">
            <w:pPr>
              <w:pStyle w:val="a5"/>
              <w:numPr>
                <w:ilvl w:val="0"/>
                <w:numId w:val="3"/>
              </w:numPr>
              <w:ind w:right="37"/>
              <w:jc w:val="both"/>
              <w:rPr>
                <w:rFonts w:ascii="Times New Roman" w:eastAsia="Times New Roman" w:hAnsi="Times New Roman" w:cs="Times New Roman"/>
                <w:sz w:val="28"/>
                <w:szCs w:val="28"/>
                <w:lang w:eastAsia="ar-SA"/>
              </w:rPr>
            </w:pPr>
            <w:r w:rsidRPr="008F2103">
              <w:rPr>
                <w:rFonts w:ascii="Times New Roman" w:eastAsia="Times New Roman" w:hAnsi="Times New Roman" w:cs="Times New Roman"/>
                <w:sz w:val="28"/>
                <w:szCs w:val="28"/>
                <w:lang w:eastAsia="ar-SA"/>
              </w:rPr>
              <w:t xml:space="preserve">увеличение уровня обеспеченности населения объектами здравоохранения; </w:t>
            </w:r>
          </w:p>
          <w:p w:rsidR="00BE4AA2" w:rsidRPr="00BE4AA2" w:rsidRDefault="008F2103" w:rsidP="008F2103">
            <w:pPr>
              <w:pStyle w:val="a5"/>
              <w:numPr>
                <w:ilvl w:val="0"/>
                <w:numId w:val="3"/>
              </w:numPr>
              <w:ind w:right="37"/>
              <w:jc w:val="both"/>
              <w:rPr>
                <w:rFonts w:ascii="Times New Roman" w:eastAsia="Times New Roman" w:hAnsi="Times New Roman" w:cs="Times New Roman"/>
                <w:sz w:val="28"/>
                <w:szCs w:val="28"/>
                <w:lang w:eastAsia="ar-SA"/>
              </w:rPr>
            </w:pPr>
            <w:r w:rsidRPr="008F2103">
              <w:rPr>
                <w:rFonts w:ascii="Times New Roman" w:eastAsia="Times New Roman" w:hAnsi="Times New Roman" w:cs="Times New Roman"/>
                <w:sz w:val="28"/>
                <w:szCs w:val="28"/>
                <w:lang w:eastAsia="ar-SA"/>
              </w:rPr>
              <w:t xml:space="preserve">увеличение доли населения обеспеченной объектами культуры в соответствии с нормативными значениями; </w:t>
            </w:r>
            <w:proofErr w:type="gramStart"/>
            <w:r w:rsidRPr="008F2103">
              <w:rPr>
                <w:rFonts w:ascii="Times New Roman" w:eastAsia="Times New Roman" w:hAnsi="Times New Roman" w:cs="Times New Roman"/>
                <w:sz w:val="28"/>
                <w:szCs w:val="28"/>
                <w:lang w:eastAsia="ar-SA"/>
              </w:rPr>
              <w:t>-у</w:t>
            </w:r>
            <w:proofErr w:type="gramEnd"/>
            <w:r w:rsidRPr="008F2103">
              <w:rPr>
                <w:rFonts w:ascii="Times New Roman" w:eastAsia="Times New Roman" w:hAnsi="Times New Roman" w:cs="Times New Roman"/>
                <w:sz w:val="28"/>
                <w:szCs w:val="28"/>
                <w:lang w:eastAsia="ar-SA"/>
              </w:rPr>
              <w:t>величение доли населения обеспеченной спортивными объектами в соответствии с нормативны</w:t>
            </w:r>
            <w:r>
              <w:rPr>
                <w:rFonts w:ascii="Times New Roman" w:eastAsia="Times New Roman" w:hAnsi="Times New Roman" w:cs="Times New Roman"/>
                <w:sz w:val="28"/>
                <w:szCs w:val="28"/>
                <w:lang w:eastAsia="ar-SA"/>
              </w:rPr>
              <w:t>ми значениями.</w:t>
            </w:r>
          </w:p>
        </w:tc>
      </w:tr>
      <w:tr w:rsidR="00BE4AA2" w:rsidRPr="00BE4AA2" w:rsidTr="00BE4AA2">
        <w:trPr>
          <w:trHeight w:val="527"/>
        </w:trPr>
        <w:tc>
          <w:tcPr>
            <w:tcW w:w="3681" w:type="dxa"/>
          </w:tcPr>
          <w:p w:rsidR="00BE4AA2" w:rsidRPr="00BE4AA2" w:rsidRDefault="00BE4AA2" w:rsidP="00900F37">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BE4AA2">
              <w:rPr>
                <w:rFonts w:ascii="Times New Roman" w:eastAsia="Times New Roman" w:hAnsi="Times New Roman" w:cs="Times New Roman"/>
                <w:sz w:val="28"/>
                <w:szCs w:val="28"/>
                <w:lang w:eastAsia="ru-RU"/>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095" w:type="dxa"/>
          </w:tcPr>
          <w:p w:rsidR="00BE4AA2" w:rsidRPr="00BE4AA2" w:rsidRDefault="008F2103" w:rsidP="00224D36">
            <w:pPr>
              <w:spacing w:after="0" w:line="240" w:lineRule="auto"/>
              <w:jc w:val="both"/>
              <w:textAlignment w:val="baseline"/>
              <w:rPr>
                <w:rFonts w:ascii="Times New Roman" w:eastAsia="Times New Roman" w:hAnsi="Times New Roman" w:cs="Times New Roman"/>
                <w:sz w:val="28"/>
                <w:szCs w:val="28"/>
                <w:lang w:eastAsia="ar-SA"/>
              </w:rPr>
            </w:pPr>
            <w:r w:rsidRPr="008F2103">
              <w:rPr>
                <w:rFonts w:ascii="Times New Roman" w:eastAsia="Times New Roman" w:hAnsi="Times New Roman" w:cs="Times New Roman"/>
                <w:sz w:val="28"/>
                <w:szCs w:val="28"/>
                <w:lang w:eastAsia="ru-RU"/>
              </w:rPr>
              <w:t xml:space="preserve">Программа включает первоочередные мероприятия по созданию и развитию социальной инфраструктуры, повышению надежности функционирования этих систем и обеспечению комфортных и безопасных условий для проживания </w:t>
            </w:r>
            <w:r>
              <w:rPr>
                <w:rFonts w:ascii="Times New Roman" w:eastAsia="Times New Roman" w:hAnsi="Times New Roman" w:cs="Times New Roman"/>
                <w:sz w:val="28"/>
                <w:szCs w:val="28"/>
                <w:lang w:eastAsia="ru-RU"/>
              </w:rPr>
              <w:t>населения</w:t>
            </w:r>
            <w:r w:rsidRPr="008F2103">
              <w:rPr>
                <w:rFonts w:ascii="Times New Roman" w:eastAsia="Times New Roman" w:hAnsi="Times New Roman" w:cs="Times New Roman"/>
                <w:sz w:val="28"/>
                <w:szCs w:val="28"/>
                <w:lang w:eastAsia="ru-RU"/>
              </w:rPr>
              <w:t xml:space="preserve"> в </w:t>
            </w:r>
            <w:proofErr w:type="spellStart"/>
            <w:r w:rsidR="00224D36">
              <w:rPr>
                <w:rFonts w:ascii="Times New Roman" w:eastAsia="Times New Roman" w:hAnsi="Times New Roman" w:cs="Times New Roman"/>
                <w:sz w:val="28"/>
                <w:szCs w:val="28"/>
                <w:lang w:eastAsia="ru-RU"/>
              </w:rPr>
              <w:t>Полетаевского</w:t>
            </w:r>
            <w:proofErr w:type="spellEnd"/>
            <w:r>
              <w:rPr>
                <w:rFonts w:ascii="Times New Roman" w:eastAsia="Times New Roman" w:hAnsi="Times New Roman" w:cs="Times New Roman"/>
                <w:sz w:val="28"/>
                <w:szCs w:val="28"/>
                <w:lang w:eastAsia="ru-RU"/>
              </w:rPr>
              <w:t xml:space="preserve"> сельском поселении</w:t>
            </w:r>
            <w:r w:rsidRPr="008F2103">
              <w:rPr>
                <w:rFonts w:ascii="Times New Roman" w:eastAsia="Times New Roman" w:hAnsi="Times New Roman" w:cs="Times New Roman"/>
                <w:sz w:val="28"/>
                <w:szCs w:val="28"/>
                <w:lang w:eastAsia="ru-RU"/>
              </w:rPr>
              <w:t>.</w:t>
            </w:r>
          </w:p>
        </w:tc>
      </w:tr>
      <w:tr w:rsidR="00BE4AA2" w:rsidRPr="00BE4AA2" w:rsidTr="00BE4AA2">
        <w:tc>
          <w:tcPr>
            <w:tcW w:w="3681" w:type="dxa"/>
          </w:tcPr>
          <w:p w:rsidR="00BE4AA2" w:rsidRPr="00BE4AA2" w:rsidRDefault="00BE4AA2" w:rsidP="00900F37">
            <w:pPr>
              <w:suppressAutoHyphens/>
              <w:spacing w:after="0" w:line="240" w:lineRule="auto"/>
              <w:rPr>
                <w:rFonts w:ascii="Times New Roman" w:eastAsia="Times New Roman" w:hAnsi="Times New Roman" w:cs="Times New Roman"/>
                <w:sz w:val="28"/>
                <w:szCs w:val="28"/>
                <w:lang w:eastAsia="ar-SA"/>
              </w:rPr>
            </w:pPr>
            <w:r w:rsidRPr="00BE4AA2">
              <w:rPr>
                <w:rFonts w:ascii="Times New Roman" w:eastAsia="Times New Roman" w:hAnsi="Times New Roman" w:cs="Times New Roman"/>
                <w:sz w:val="28"/>
                <w:szCs w:val="28"/>
                <w:lang w:eastAsia="ar-SA"/>
              </w:rPr>
              <w:t>Сроки и этапы реализации Программы</w:t>
            </w:r>
          </w:p>
        </w:tc>
        <w:tc>
          <w:tcPr>
            <w:tcW w:w="6095" w:type="dxa"/>
          </w:tcPr>
          <w:p w:rsidR="00AB6EF7" w:rsidRDefault="00AB6EF7" w:rsidP="00900F37">
            <w:pPr>
              <w:suppressAutoHyphens/>
              <w:autoSpaceDE w:val="0"/>
              <w:spacing w:after="0" w:line="240" w:lineRule="auto"/>
              <w:ind w:firstLine="45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1 этап – 2017-2021гг;</w:t>
            </w:r>
          </w:p>
          <w:p w:rsidR="00BE4AA2" w:rsidRPr="00BE4AA2" w:rsidRDefault="00AB6EF7" w:rsidP="007D015A">
            <w:pPr>
              <w:suppressAutoHyphens/>
              <w:autoSpaceDE w:val="0"/>
              <w:spacing w:after="0" w:line="240" w:lineRule="auto"/>
              <w:ind w:firstLine="45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 этап – 2022-</w:t>
            </w:r>
            <w:r w:rsidR="00CB3562">
              <w:rPr>
                <w:rFonts w:ascii="Times New Roman" w:eastAsia="Arial" w:hAnsi="Times New Roman" w:cs="Times New Roman"/>
                <w:sz w:val="28"/>
                <w:szCs w:val="28"/>
                <w:lang w:eastAsia="ar-SA"/>
              </w:rPr>
              <w:t>202</w:t>
            </w:r>
            <w:r w:rsidR="007D015A">
              <w:rPr>
                <w:rFonts w:ascii="Times New Roman" w:eastAsia="Arial" w:hAnsi="Times New Roman" w:cs="Times New Roman"/>
                <w:sz w:val="28"/>
                <w:szCs w:val="28"/>
                <w:lang w:eastAsia="ar-SA"/>
              </w:rPr>
              <w:t>6</w:t>
            </w:r>
            <w:r>
              <w:rPr>
                <w:rFonts w:ascii="Times New Roman" w:eastAsia="Arial" w:hAnsi="Times New Roman" w:cs="Times New Roman"/>
                <w:sz w:val="28"/>
                <w:szCs w:val="28"/>
                <w:lang w:eastAsia="ar-SA"/>
              </w:rPr>
              <w:t xml:space="preserve">гг. </w:t>
            </w:r>
          </w:p>
        </w:tc>
      </w:tr>
      <w:tr w:rsidR="00BE4AA2" w:rsidRPr="00BE4AA2" w:rsidTr="00BE4AA2">
        <w:tc>
          <w:tcPr>
            <w:tcW w:w="3681" w:type="dxa"/>
          </w:tcPr>
          <w:p w:rsidR="00BE4AA2" w:rsidRPr="00BE4AA2" w:rsidRDefault="00BE4AA2" w:rsidP="00900F37">
            <w:pPr>
              <w:suppressAutoHyphens/>
              <w:spacing w:after="0" w:line="240" w:lineRule="auto"/>
              <w:rPr>
                <w:rFonts w:ascii="Times New Roman" w:eastAsia="Times New Roman" w:hAnsi="Times New Roman" w:cs="Times New Roman"/>
                <w:sz w:val="28"/>
                <w:szCs w:val="28"/>
                <w:lang w:eastAsia="ar-SA"/>
              </w:rPr>
            </w:pPr>
            <w:r w:rsidRPr="00BE4AA2">
              <w:rPr>
                <w:rFonts w:ascii="Times New Roman" w:eastAsia="Times New Roman" w:hAnsi="Times New Roman" w:cs="Times New Roman"/>
                <w:sz w:val="28"/>
                <w:szCs w:val="28"/>
                <w:lang w:eastAsia="ar-SA"/>
              </w:rPr>
              <w:t>Объемы и источники финансирования Программы</w:t>
            </w:r>
          </w:p>
        </w:tc>
        <w:tc>
          <w:tcPr>
            <w:tcW w:w="6095" w:type="dxa"/>
            <w:vAlign w:val="center"/>
          </w:tcPr>
          <w:p w:rsidR="00BE4AA2" w:rsidRPr="008F2103" w:rsidRDefault="008F2103" w:rsidP="00224D36">
            <w:pPr>
              <w:spacing w:after="0" w:line="240" w:lineRule="auto"/>
              <w:jc w:val="both"/>
              <w:textAlignment w:val="baseline"/>
              <w:rPr>
                <w:rFonts w:ascii="Times New Roman" w:eastAsia="Times New Roman" w:hAnsi="Times New Roman" w:cs="Times New Roman"/>
                <w:sz w:val="28"/>
                <w:szCs w:val="28"/>
                <w:lang w:eastAsia="ru-RU"/>
              </w:rPr>
            </w:pPr>
            <w:r w:rsidRPr="008F2103">
              <w:rPr>
                <w:rFonts w:ascii="Times New Roman" w:eastAsia="Times New Roman" w:hAnsi="Times New Roman" w:cs="Times New Roman"/>
                <w:sz w:val="28"/>
                <w:szCs w:val="28"/>
                <w:lang w:eastAsia="ru-RU"/>
              </w:rPr>
              <w:t>Общий объем ф</w:t>
            </w:r>
            <w:r>
              <w:rPr>
                <w:rFonts w:ascii="Times New Roman" w:eastAsia="Times New Roman" w:hAnsi="Times New Roman" w:cs="Times New Roman"/>
                <w:sz w:val="28"/>
                <w:szCs w:val="28"/>
                <w:lang w:eastAsia="ru-RU"/>
              </w:rPr>
              <w:t>инансирования Программы на 2017 – 2026</w:t>
            </w:r>
            <w:r w:rsidRPr="008F2103">
              <w:rPr>
                <w:rFonts w:ascii="Times New Roman" w:eastAsia="Times New Roman" w:hAnsi="Times New Roman" w:cs="Times New Roman"/>
                <w:sz w:val="28"/>
                <w:szCs w:val="28"/>
                <w:lang w:eastAsia="ru-RU"/>
              </w:rPr>
              <w:t xml:space="preserve"> гг. составляет </w:t>
            </w:r>
            <w:r>
              <w:t xml:space="preserve"> </w:t>
            </w:r>
            <w:r w:rsidR="00224D36">
              <w:rPr>
                <w:rFonts w:ascii="Times New Roman" w:eastAsia="Times New Roman" w:hAnsi="Times New Roman" w:cs="Times New Roman"/>
                <w:sz w:val="28"/>
                <w:szCs w:val="28"/>
                <w:lang w:eastAsia="ru-RU"/>
              </w:rPr>
              <w:t>480 000</w:t>
            </w:r>
            <w:r w:rsidRPr="008F2103">
              <w:rPr>
                <w:rFonts w:ascii="Times New Roman" w:eastAsia="Times New Roman" w:hAnsi="Times New Roman" w:cs="Times New Roman"/>
                <w:sz w:val="28"/>
                <w:szCs w:val="28"/>
                <w:lang w:eastAsia="ru-RU"/>
              </w:rPr>
              <w:t xml:space="preserve"> тыс. рублей</w:t>
            </w:r>
          </w:p>
        </w:tc>
      </w:tr>
      <w:tr w:rsidR="00BE4AA2" w:rsidRPr="00BE4AA2" w:rsidTr="00BE4AA2">
        <w:tc>
          <w:tcPr>
            <w:tcW w:w="3681" w:type="dxa"/>
          </w:tcPr>
          <w:p w:rsidR="00BE4AA2" w:rsidRPr="00BE4AA2" w:rsidRDefault="00BE4AA2" w:rsidP="00900F37">
            <w:pPr>
              <w:suppressAutoHyphens/>
              <w:spacing w:after="0" w:line="240" w:lineRule="auto"/>
              <w:rPr>
                <w:rFonts w:ascii="Times New Roman" w:eastAsia="Times New Roman" w:hAnsi="Times New Roman" w:cs="Times New Roman"/>
                <w:sz w:val="28"/>
                <w:szCs w:val="28"/>
                <w:lang w:eastAsia="ar-SA"/>
              </w:rPr>
            </w:pPr>
            <w:r w:rsidRPr="00BE4AA2">
              <w:rPr>
                <w:rFonts w:ascii="Times New Roman" w:eastAsia="Times New Roman" w:hAnsi="Times New Roman" w:cs="Times New Roman"/>
                <w:sz w:val="28"/>
                <w:szCs w:val="28"/>
                <w:lang w:eastAsia="ar-SA"/>
              </w:rPr>
              <w:t>Ожидаемые результаты реализации Программы</w:t>
            </w:r>
          </w:p>
        </w:tc>
        <w:tc>
          <w:tcPr>
            <w:tcW w:w="6095" w:type="dxa"/>
          </w:tcPr>
          <w:p w:rsidR="00BE4AA2" w:rsidRPr="00BE4AA2" w:rsidRDefault="00AB6EF7" w:rsidP="00387227">
            <w:pPr>
              <w:spacing w:after="0" w:line="240" w:lineRule="auto"/>
              <w:jc w:val="both"/>
              <w:textAlignment w:val="baseline"/>
              <w:rPr>
                <w:rFonts w:ascii="Times New Roman" w:eastAsia="Times New Roman" w:hAnsi="Times New Roman" w:cs="Times New Roman"/>
                <w:sz w:val="28"/>
                <w:szCs w:val="28"/>
                <w:lang w:eastAsia="ru-RU"/>
              </w:rPr>
            </w:pPr>
            <w:r w:rsidRPr="00AB6EF7">
              <w:rPr>
                <w:rFonts w:ascii="Times New Roman" w:eastAsia="Times New Roman" w:hAnsi="Times New Roman" w:cs="Times New Roman"/>
                <w:sz w:val="28"/>
                <w:szCs w:val="28"/>
                <w:lang w:eastAsia="ru-RU"/>
              </w:rPr>
              <w:t>Обеспечение сбалансированного, перспективного развития социальной инфраструктуры поселения в соответствии с потребностями в строительстве объектов социальной инфраструктуры</w:t>
            </w:r>
          </w:p>
        </w:tc>
      </w:tr>
    </w:tbl>
    <w:p w:rsidR="00BE4AA2" w:rsidRDefault="00BE4AA2">
      <w:pPr>
        <w:rPr>
          <w:rFonts w:ascii="Times New Roman" w:hAnsi="Times New Roman" w:cs="Times New Roman"/>
          <w:sz w:val="28"/>
          <w:szCs w:val="28"/>
        </w:rPr>
      </w:pPr>
    </w:p>
    <w:p w:rsidR="00D51B88" w:rsidRPr="00D51B88" w:rsidRDefault="00D51B88" w:rsidP="00247FE7">
      <w:pPr>
        <w:pStyle w:val="1"/>
      </w:pPr>
      <w:bookmarkStart w:id="2" w:name="_Toc480737503"/>
      <w:bookmarkStart w:id="3" w:name="_Toc480764426"/>
      <w:r w:rsidRPr="00D51B88">
        <w:lastRenderedPageBreak/>
        <w:t>ХАРАКТЕРИСТИК</w:t>
      </w:r>
      <w:r>
        <w:t>А</w:t>
      </w:r>
      <w:r w:rsidRPr="00D51B88">
        <w:t xml:space="preserve"> СУЩЕСТВУЮЩЕГО СОСТОЯНИЯ СОЦИАЛЬНОЙ ИНФРАСТРУКТУРЫ</w:t>
      </w:r>
      <w:bookmarkEnd w:id="2"/>
      <w:bookmarkEnd w:id="3"/>
    </w:p>
    <w:p w:rsidR="00E1444D" w:rsidRDefault="00D51B88" w:rsidP="00247FE7">
      <w:pPr>
        <w:pStyle w:val="2"/>
      </w:pPr>
      <w:bookmarkStart w:id="4" w:name="_Toc480737504"/>
      <w:bookmarkStart w:id="5" w:name="_Toc480764427"/>
      <w:r>
        <w:t>О</w:t>
      </w:r>
      <w:r w:rsidRPr="00D51B88">
        <w:t xml:space="preserve">писание социально-экономического состояния </w:t>
      </w:r>
      <w:r w:rsidR="00900F37">
        <w:t>муниципального образования</w:t>
      </w:r>
      <w:bookmarkEnd w:id="4"/>
      <w:bookmarkEnd w:id="5"/>
      <w:r w:rsidRPr="00D51B88">
        <w:t xml:space="preserve"> </w:t>
      </w:r>
    </w:p>
    <w:p w:rsidR="00900F37" w:rsidRDefault="00900F37" w:rsidP="00EE7885">
      <w:pPr>
        <w:pStyle w:val="3"/>
      </w:pPr>
      <w:bookmarkStart w:id="6" w:name="_Toc480737505"/>
      <w:bookmarkStart w:id="7" w:name="_Toc480764428"/>
      <w:r>
        <w:t>Общие сведения о территории</w:t>
      </w:r>
      <w:bookmarkEnd w:id="6"/>
      <w:bookmarkEnd w:id="7"/>
    </w:p>
    <w:p w:rsidR="00387227" w:rsidRDefault="00387227" w:rsidP="00387227">
      <w:pPr>
        <w:pStyle w:val="1"/>
        <w:numPr>
          <w:ilvl w:val="0"/>
          <w:numId w:val="0"/>
        </w:numPr>
        <w:ind w:firstLine="851"/>
        <w:jc w:val="both"/>
      </w:pPr>
      <w:bookmarkStart w:id="8" w:name="_Toc480737506"/>
      <w:bookmarkStart w:id="9" w:name="_Toc480764429"/>
      <w:r>
        <w:t>Официальное наименование муниципального образования: «</w:t>
      </w:r>
      <w:proofErr w:type="spellStart"/>
      <w:r w:rsidR="00224D36">
        <w:t>Полетаевское</w:t>
      </w:r>
      <w:proofErr w:type="spellEnd"/>
      <w:r>
        <w:t xml:space="preserve"> сельское поселение».</w:t>
      </w:r>
      <w:bookmarkEnd w:id="8"/>
      <w:bookmarkEnd w:id="9"/>
      <w:r>
        <w:t xml:space="preserve"> </w:t>
      </w:r>
    </w:p>
    <w:p w:rsidR="00CB3562" w:rsidRDefault="00224D36" w:rsidP="00CB3562">
      <w:pPr>
        <w:pStyle w:val="1"/>
        <w:numPr>
          <w:ilvl w:val="0"/>
          <w:numId w:val="0"/>
        </w:numPr>
        <w:ind w:firstLine="851"/>
        <w:jc w:val="both"/>
      </w:pPr>
      <w:bookmarkStart w:id="10" w:name="_Toc480737507"/>
      <w:bookmarkStart w:id="11" w:name="_Toc480764430"/>
      <w:proofErr w:type="spellStart"/>
      <w:r>
        <w:t>Полетаевского</w:t>
      </w:r>
      <w:proofErr w:type="spellEnd"/>
      <w:r w:rsidR="00CB3562">
        <w:t xml:space="preserve"> сельское поселение – муниципальное образование, находящееся в границах территории муниципального образования Сосновского района, имеющее свою территорию, в пределах которой осуществляется местное самоуправление, имеется муниципальная собственность, местный бюджет и выборные органы местного самоуправления.</w:t>
      </w:r>
      <w:bookmarkEnd w:id="10"/>
      <w:bookmarkEnd w:id="11"/>
    </w:p>
    <w:p w:rsidR="00387227" w:rsidRPr="000A0C15" w:rsidRDefault="008A2291" w:rsidP="00CB3562">
      <w:pPr>
        <w:pStyle w:val="1"/>
        <w:numPr>
          <w:ilvl w:val="0"/>
          <w:numId w:val="0"/>
        </w:numPr>
        <w:ind w:firstLine="851"/>
        <w:jc w:val="both"/>
        <w:rPr>
          <w:rFonts w:eastAsia="Calibri"/>
        </w:rPr>
      </w:pPr>
      <w:bookmarkStart w:id="12" w:name="_Toc480737509"/>
      <w:bookmarkStart w:id="13" w:name="_Toc480764432"/>
      <w:r w:rsidRPr="008A2291">
        <w:t xml:space="preserve">Административный центр – поселок </w:t>
      </w:r>
      <w:r w:rsidR="00224D36">
        <w:t>Полетаево</w:t>
      </w:r>
      <w:r w:rsidRPr="008A2291">
        <w:t xml:space="preserve">. </w:t>
      </w:r>
      <w:r w:rsidR="00CB3562">
        <w:t xml:space="preserve">В границах территории муниципального образования </w:t>
      </w:r>
      <w:proofErr w:type="spellStart"/>
      <w:r w:rsidR="00224D36">
        <w:t>Полетаевского</w:t>
      </w:r>
      <w:proofErr w:type="spellEnd"/>
      <w:r w:rsidR="00CB3562">
        <w:t xml:space="preserve"> поселения находятся сельские населенные пункты: п. </w:t>
      </w:r>
      <w:r w:rsidR="00224D36">
        <w:t>Полетаево 2ж/д разъезд</w:t>
      </w:r>
      <w:r w:rsidR="00CB3562">
        <w:t xml:space="preserve">, </w:t>
      </w:r>
      <w:r w:rsidR="00224D36">
        <w:t xml:space="preserve">д. </w:t>
      </w:r>
      <w:proofErr w:type="spellStart"/>
      <w:r w:rsidR="00224D36">
        <w:t>Бутаки</w:t>
      </w:r>
      <w:proofErr w:type="spellEnd"/>
      <w:r w:rsidR="00CB3562">
        <w:t xml:space="preserve">, д. </w:t>
      </w:r>
      <w:r w:rsidR="00224D36">
        <w:t>Полетаево 2</w:t>
      </w:r>
      <w:r w:rsidR="00CB3562">
        <w:t xml:space="preserve">, </w:t>
      </w:r>
      <w:r w:rsidR="00224D36">
        <w:t>с. Полетаево 1</w:t>
      </w:r>
      <w:r w:rsidR="00CB3562">
        <w:t xml:space="preserve">, </w:t>
      </w:r>
      <w:r w:rsidR="00224D36">
        <w:t xml:space="preserve">с. </w:t>
      </w:r>
      <w:proofErr w:type="spellStart"/>
      <w:r w:rsidR="00224D36">
        <w:t>Чипышево</w:t>
      </w:r>
      <w:bookmarkEnd w:id="12"/>
      <w:bookmarkEnd w:id="13"/>
      <w:proofErr w:type="spellEnd"/>
      <w:r w:rsidR="00B72519">
        <w:t>,</w:t>
      </w:r>
      <w:r w:rsidR="00224D36">
        <w:t xml:space="preserve"> д. Верхние </w:t>
      </w:r>
      <w:proofErr w:type="spellStart"/>
      <w:r w:rsidR="00224D36">
        <w:t>Малюки</w:t>
      </w:r>
      <w:proofErr w:type="spellEnd"/>
      <w:r w:rsidR="00224D36">
        <w:t xml:space="preserve">, п. Ленинский, п. </w:t>
      </w:r>
      <w:proofErr w:type="spellStart"/>
      <w:r w:rsidR="00224D36">
        <w:t>Биргильда</w:t>
      </w:r>
      <w:proofErr w:type="spellEnd"/>
      <w:r w:rsidR="00224D36">
        <w:t xml:space="preserve"> ж/д разъезд</w:t>
      </w:r>
      <w:r w:rsidR="00B72519">
        <w:t xml:space="preserve">, </w:t>
      </w:r>
      <w:proofErr w:type="spellStart"/>
      <w:r w:rsidR="00B72519">
        <w:t>п</w:t>
      </w:r>
      <w:proofErr w:type="gramStart"/>
      <w:r w:rsidR="00B72519">
        <w:t>.Н</w:t>
      </w:r>
      <w:proofErr w:type="gramEnd"/>
      <w:r w:rsidR="00B72519">
        <w:t>овотроицкий</w:t>
      </w:r>
      <w:proofErr w:type="spellEnd"/>
      <w:r w:rsidR="00B72519">
        <w:t>, п. Высокий, п. Витаминный</w:t>
      </w:r>
      <w:r w:rsidR="00BD7F1E">
        <w:t>.</w:t>
      </w:r>
    </w:p>
    <w:p w:rsidR="00C16C13" w:rsidRPr="000A0C15" w:rsidRDefault="00387227" w:rsidP="00C16C13">
      <w:pPr>
        <w:pStyle w:val="1"/>
        <w:numPr>
          <w:ilvl w:val="0"/>
          <w:numId w:val="0"/>
        </w:numPr>
        <w:ind w:firstLine="851"/>
        <w:jc w:val="both"/>
        <w:rPr>
          <w:rFonts w:eastAsia="Calibri"/>
        </w:rPr>
      </w:pPr>
      <w:bookmarkStart w:id="14" w:name="_Toc480737510"/>
      <w:bookmarkStart w:id="15" w:name="_Toc480764433"/>
      <w:r w:rsidRPr="000A0C15">
        <w:rPr>
          <w:rFonts w:eastAsia="Calibri"/>
        </w:rPr>
        <w:t xml:space="preserve">Территорию </w:t>
      </w:r>
      <w:proofErr w:type="spellStart"/>
      <w:r w:rsidR="00B72519">
        <w:rPr>
          <w:rFonts w:eastAsia="Calibri"/>
        </w:rPr>
        <w:t>Полетаевского</w:t>
      </w:r>
      <w:proofErr w:type="spellEnd"/>
      <w:r w:rsidRPr="000A0C15">
        <w:rPr>
          <w:rFonts w:eastAsia="Calibri"/>
        </w:rPr>
        <w:t xml:space="preserve"> сельского поселения</w:t>
      </w:r>
      <w:r w:rsidR="00713853">
        <w:rPr>
          <w:rFonts w:eastAsia="Calibri"/>
        </w:rPr>
        <w:t xml:space="preserve"> (далее – Поселение)</w:t>
      </w:r>
      <w:r w:rsidRPr="000A0C15">
        <w:rPr>
          <w:rFonts w:eastAsia="Calibri"/>
        </w:rPr>
        <w:t xml:space="preserve"> составляют земли населенных пунктов, прилегающие к ним земли общего пользования, рекреационные зоны, земли, необходимые для развития населенных пунктов, и другие земли в границах поселения независимо от форм собственности и целевого назначения согласно данным государственного земельного кадастра.</w:t>
      </w:r>
      <w:bookmarkEnd w:id="14"/>
      <w:bookmarkEnd w:id="15"/>
      <w:r w:rsidRPr="000A0C15">
        <w:rPr>
          <w:rFonts w:eastAsia="Calibri"/>
        </w:rPr>
        <w:t xml:space="preserve"> </w:t>
      </w:r>
    </w:p>
    <w:p w:rsidR="00C16C13" w:rsidRDefault="00387227" w:rsidP="00C16C13">
      <w:pPr>
        <w:pStyle w:val="1"/>
        <w:numPr>
          <w:ilvl w:val="0"/>
          <w:numId w:val="0"/>
        </w:numPr>
        <w:ind w:firstLine="851"/>
        <w:jc w:val="both"/>
      </w:pPr>
      <w:bookmarkStart w:id="16" w:name="_Toc480737511"/>
      <w:bookmarkStart w:id="17" w:name="_Toc480764434"/>
      <w:r w:rsidRPr="000A0C15">
        <w:rPr>
          <w:rFonts w:eastAsia="Calibri"/>
        </w:rPr>
        <w:t xml:space="preserve">Экономико-географическое положение </w:t>
      </w:r>
      <w:proofErr w:type="spellStart"/>
      <w:r w:rsidR="00B72519">
        <w:rPr>
          <w:rFonts w:eastAsia="Calibri"/>
        </w:rPr>
        <w:t>Полетаевского</w:t>
      </w:r>
      <w:proofErr w:type="spellEnd"/>
      <w:r w:rsidRPr="000A0C15">
        <w:rPr>
          <w:rFonts w:eastAsia="Calibri"/>
        </w:rPr>
        <w:t xml:space="preserve"> сельского поселения оказывает существенное влияние на развитие Поселения и его экономический потенциал. Конкурентные преимущества включают в себя</w:t>
      </w:r>
      <w:r>
        <w:t xml:space="preserve"> оценку географического положения муниципального об</w:t>
      </w:r>
      <w:r w:rsidR="00C16C13">
        <w:t>разования с транзитными путями.</w:t>
      </w:r>
      <w:bookmarkEnd w:id="16"/>
      <w:bookmarkEnd w:id="17"/>
    </w:p>
    <w:p w:rsidR="00C16C13" w:rsidRDefault="00387227" w:rsidP="00C16C13">
      <w:pPr>
        <w:pStyle w:val="1"/>
        <w:numPr>
          <w:ilvl w:val="0"/>
          <w:numId w:val="0"/>
        </w:numPr>
        <w:ind w:firstLine="851"/>
        <w:jc w:val="both"/>
      </w:pPr>
      <w:bookmarkStart w:id="18" w:name="_Toc480737512"/>
      <w:bookmarkStart w:id="19" w:name="_Toc480764435"/>
      <w:r>
        <w:t>В границах Поселения выделены следующие зоны:</w:t>
      </w:r>
      <w:bookmarkEnd w:id="18"/>
      <w:bookmarkEnd w:id="19"/>
      <w:r>
        <w:t xml:space="preserve"> </w:t>
      </w:r>
    </w:p>
    <w:p w:rsidR="00C16C13" w:rsidRDefault="00387227" w:rsidP="00AD75B7">
      <w:pPr>
        <w:pStyle w:val="1"/>
        <w:numPr>
          <w:ilvl w:val="0"/>
          <w:numId w:val="4"/>
        </w:numPr>
        <w:jc w:val="both"/>
      </w:pPr>
      <w:bookmarkStart w:id="20" w:name="_Toc480737513"/>
      <w:bookmarkStart w:id="21" w:name="_Toc480764436"/>
      <w:r>
        <w:t>жилая зона;</w:t>
      </w:r>
      <w:bookmarkEnd w:id="20"/>
      <w:bookmarkEnd w:id="21"/>
      <w:r>
        <w:t xml:space="preserve"> </w:t>
      </w:r>
    </w:p>
    <w:p w:rsidR="00C16C13" w:rsidRDefault="00387227" w:rsidP="00AD75B7">
      <w:pPr>
        <w:pStyle w:val="1"/>
        <w:numPr>
          <w:ilvl w:val="0"/>
          <w:numId w:val="4"/>
        </w:numPr>
        <w:jc w:val="both"/>
      </w:pPr>
      <w:bookmarkStart w:id="22" w:name="_Toc480737514"/>
      <w:bookmarkStart w:id="23" w:name="_Toc480764437"/>
      <w:r>
        <w:t>общественно-деловая зона;</w:t>
      </w:r>
      <w:bookmarkEnd w:id="22"/>
      <w:bookmarkEnd w:id="23"/>
      <w:r>
        <w:t xml:space="preserve"> </w:t>
      </w:r>
    </w:p>
    <w:p w:rsidR="00C16C13" w:rsidRDefault="00387227" w:rsidP="00AD75B7">
      <w:pPr>
        <w:pStyle w:val="1"/>
        <w:numPr>
          <w:ilvl w:val="0"/>
          <w:numId w:val="4"/>
        </w:numPr>
        <w:jc w:val="both"/>
      </w:pPr>
      <w:bookmarkStart w:id="24" w:name="_Toc480737515"/>
      <w:bookmarkStart w:id="25" w:name="_Toc480764438"/>
      <w:r>
        <w:t>зона производственного использования;</w:t>
      </w:r>
      <w:bookmarkEnd w:id="24"/>
      <w:bookmarkEnd w:id="25"/>
      <w:r>
        <w:t xml:space="preserve"> </w:t>
      </w:r>
    </w:p>
    <w:p w:rsidR="00C16C13" w:rsidRDefault="00387227" w:rsidP="00AD75B7">
      <w:pPr>
        <w:pStyle w:val="1"/>
        <w:numPr>
          <w:ilvl w:val="0"/>
          <w:numId w:val="4"/>
        </w:numPr>
        <w:jc w:val="both"/>
      </w:pPr>
      <w:bookmarkStart w:id="26" w:name="_Toc480737516"/>
      <w:bookmarkStart w:id="27" w:name="_Toc480764439"/>
      <w:r>
        <w:t>зона инженерной и транспортной инфраструктуры;</w:t>
      </w:r>
      <w:bookmarkEnd w:id="26"/>
      <w:bookmarkEnd w:id="27"/>
      <w:r>
        <w:t xml:space="preserve"> </w:t>
      </w:r>
    </w:p>
    <w:p w:rsidR="00C16C13" w:rsidRDefault="00387227" w:rsidP="00AD75B7">
      <w:pPr>
        <w:pStyle w:val="1"/>
        <w:numPr>
          <w:ilvl w:val="0"/>
          <w:numId w:val="4"/>
        </w:numPr>
        <w:jc w:val="both"/>
      </w:pPr>
      <w:bookmarkStart w:id="28" w:name="_Toc480737517"/>
      <w:bookmarkStart w:id="29" w:name="_Toc480764440"/>
      <w:r>
        <w:t>зона сельскохозяйственного использования;</w:t>
      </w:r>
      <w:bookmarkEnd w:id="28"/>
      <w:bookmarkEnd w:id="29"/>
      <w:r>
        <w:t xml:space="preserve"> </w:t>
      </w:r>
    </w:p>
    <w:p w:rsidR="00C16C13" w:rsidRDefault="00387227" w:rsidP="00AD75B7">
      <w:pPr>
        <w:pStyle w:val="1"/>
        <w:numPr>
          <w:ilvl w:val="0"/>
          <w:numId w:val="4"/>
        </w:numPr>
        <w:jc w:val="both"/>
      </w:pPr>
      <w:bookmarkStart w:id="30" w:name="_Toc480737518"/>
      <w:bookmarkStart w:id="31" w:name="_Toc480764441"/>
      <w:r>
        <w:t>зона рекреационного назначения;</w:t>
      </w:r>
      <w:bookmarkEnd w:id="30"/>
      <w:bookmarkEnd w:id="31"/>
      <w:r>
        <w:t xml:space="preserve"> </w:t>
      </w:r>
    </w:p>
    <w:p w:rsidR="00C16C13" w:rsidRDefault="00C16C13" w:rsidP="00AD75B7">
      <w:pPr>
        <w:pStyle w:val="1"/>
        <w:numPr>
          <w:ilvl w:val="0"/>
          <w:numId w:val="4"/>
        </w:numPr>
        <w:jc w:val="both"/>
      </w:pPr>
      <w:bookmarkStart w:id="32" w:name="_Toc480737519"/>
      <w:bookmarkStart w:id="33" w:name="_Toc480764442"/>
      <w:r>
        <w:t>з</w:t>
      </w:r>
      <w:r w:rsidR="00387227">
        <w:t>она специального назначения.</w:t>
      </w:r>
      <w:bookmarkEnd w:id="32"/>
      <w:bookmarkEnd w:id="33"/>
      <w:r w:rsidR="00387227">
        <w:t xml:space="preserve"> </w:t>
      </w:r>
    </w:p>
    <w:p w:rsidR="007E1425" w:rsidRDefault="007E1425" w:rsidP="00DD2BA2">
      <w:pPr>
        <w:pStyle w:val="1"/>
        <w:numPr>
          <w:ilvl w:val="0"/>
          <w:numId w:val="0"/>
        </w:numPr>
        <w:ind w:firstLine="851"/>
        <w:jc w:val="both"/>
      </w:pPr>
      <w:bookmarkStart w:id="34" w:name="_Toc480737520"/>
      <w:bookmarkStart w:id="35" w:name="_Toc480764443"/>
      <w:r w:rsidRPr="007E1425">
        <w:t xml:space="preserve">На территории Поселения достаточно благоприятные природно-климатические условия для производства сельскохозяйственной продукции. </w:t>
      </w:r>
      <w:bookmarkEnd w:id="34"/>
      <w:bookmarkEnd w:id="35"/>
    </w:p>
    <w:p w:rsidR="007E1425" w:rsidRDefault="007E1425" w:rsidP="00DD2BA2">
      <w:pPr>
        <w:pStyle w:val="1"/>
        <w:numPr>
          <w:ilvl w:val="0"/>
          <w:numId w:val="0"/>
        </w:numPr>
        <w:ind w:firstLine="851"/>
        <w:jc w:val="both"/>
      </w:pPr>
      <w:bookmarkStart w:id="36" w:name="_Toc480737521"/>
      <w:bookmarkStart w:id="37" w:name="_Toc480764444"/>
      <w:r w:rsidRPr="007E1425">
        <w:t xml:space="preserve">Особенности геоэкономического положения района, а также имеющийся производственный и инфраструктурный потенциал создают предпосылки для развития в </w:t>
      </w:r>
      <w:r>
        <w:t>Поселении</w:t>
      </w:r>
      <w:r w:rsidRPr="007E1425">
        <w:t xml:space="preserve"> сельскохозяйственного производства.</w:t>
      </w:r>
      <w:bookmarkEnd w:id="36"/>
      <w:bookmarkEnd w:id="37"/>
      <w:r w:rsidRPr="007E1425">
        <w:t xml:space="preserve"> </w:t>
      </w:r>
    </w:p>
    <w:p w:rsidR="009D544E" w:rsidRDefault="009D544E" w:rsidP="009D544E">
      <w:pPr>
        <w:pStyle w:val="3"/>
        <w:numPr>
          <w:ilvl w:val="0"/>
          <w:numId w:val="0"/>
        </w:numPr>
        <w:ind w:left="1800"/>
      </w:pPr>
      <w:bookmarkStart w:id="38" w:name="_Toc480737523"/>
      <w:bookmarkStart w:id="39" w:name="_Toc480764446"/>
    </w:p>
    <w:p w:rsidR="00900F37" w:rsidRDefault="00247FE7" w:rsidP="00EE7885">
      <w:pPr>
        <w:pStyle w:val="3"/>
      </w:pPr>
      <w:r>
        <w:t>Климатические условия</w:t>
      </w:r>
      <w:bookmarkEnd w:id="38"/>
      <w:bookmarkEnd w:id="39"/>
    </w:p>
    <w:p w:rsidR="00F51BB4" w:rsidRPr="00F51BB4" w:rsidRDefault="00F51BB4" w:rsidP="000A0C15">
      <w:pPr>
        <w:pStyle w:val="1"/>
        <w:numPr>
          <w:ilvl w:val="0"/>
          <w:numId w:val="0"/>
        </w:numPr>
        <w:ind w:firstLine="851"/>
        <w:jc w:val="both"/>
        <w:rPr>
          <w:rFonts w:eastAsia="Times New Roman"/>
          <w:lang w:eastAsia="ru-RU"/>
        </w:rPr>
      </w:pPr>
      <w:bookmarkStart w:id="40" w:name="_Toc480737524"/>
      <w:bookmarkStart w:id="41" w:name="_Toc480764447"/>
      <w:r w:rsidRPr="00F51BB4">
        <w:rPr>
          <w:rFonts w:eastAsia="Calibri"/>
        </w:rPr>
        <w:t xml:space="preserve">Климат территории континентальный с холодной продолжительной зимой и теплым сухим летом. Мощность снежного покрова в открытых местах достигает 30-35 см и в некоторых местах часто сдувается. Лето длится более 4-х месяцев с начала мая до </w:t>
      </w:r>
      <w:r w:rsidRPr="00F51BB4">
        <w:rPr>
          <w:rFonts w:eastAsia="Times New Roman"/>
          <w:lang w:eastAsia="ru-RU"/>
        </w:rPr>
        <w:t>середины сентября.</w:t>
      </w:r>
      <w:bookmarkEnd w:id="40"/>
      <w:bookmarkEnd w:id="41"/>
    </w:p>
    <w:p w:rsidR="00F51BB4" w:rsidRPr="00F51BB4" w:rsidRDefault="00F51BB4" w:rsidP="000A0C15">
      <w:pPr>
        <w:pStyle w:val="1"/>
        <w:numPr>
          <w:ilvl w:val="0"/>
          <w:numId w:val="0"/>
        </w:numPr>
        <w:ind w:firstLine="851"/>
        <w:jc w:val="both"/>
        <w:rPr>
          <w:rFonts w:eastAsia="Calibri"/>
        </w:rPr>
      </w:pPr>
      <w:bookmarkStart w:id="42" w:name="_Toc480737525"/>
      <w:bookmarkStart w:id="43" w:name="_Toc480764448"/>
      <w:r w:rsidRPr="00F51BB4">
        <w:rPr>
          <w:rFonts w:eastAsia="Times New Roman"/>
          <w:lang w:eastAsia="ru-RU"/>
        </w:rPr>
        <w:t>Средняя температура июля 18°, абсолютный максимум 39°. Территория относится к зоне достаточного</w:t>
      </w:r>
      <w:r w:rsidRPr="00F51BB4">
        <w:rPr>
          <w:rFonts w:eastAsia="Calibri"/>
        </w:rPr>
        <w:t xml:space="preserve"> увлажнения. За год выпадает около 400 мм осадков. Подробная информация представлена в таблице 1.</w:t>
      </w:r>
      <w:bookmarkEnd w:id="42"/>
      <w:bookmarkEnd w:id="43"/>
    </w:p>
    <w:p w:rsidR="00F51BB4" w:rsidRPr="00F51BB4" w:rsidRDefault="00F51BB4" w:rsidP="000A0C15">
      <w:pPr>
        <w:pStyle w:val="1"/>
        <w:numPr>
          <w:ilvl w:val="0"/>
          <w:numId w:val="0"/>
        </w:numPr>
        <w:ind w:firstLine="851"/>
        <w:jc w:val="right"/>
        <w:rPr>
          <w:rFonts w:eastAsia="Calibri"/>
        </w:rPr>
      </w:pPr>
      <w:bookmarkStart w:id="44" w:name="_Toc480737526"/>
      <w:bookmarkStart w:id="45" w:name="_Toc480764449"/>
      <w:r w:rsidRPr="00F51BB4">
        <w:rPr>
          <w:rFonts w:eastAsia="Calibri"/>
        </w:rPr>
        <w:t>Таблица 1</w:t>
      </w:r>
      <w:bookmarkEnd w:id="44"/>
      <w:bookmarkEnd w:id="45"/>
    </w:p>
    <w:p w:rsidR="00F51BB4" w:rsidRPr="00F51BB4" w:rsidRDefault="00F51BB4" w:rsidP="000A0C15">
      <w:pPr>
        <w:pStyle w:val="1"/>
        <w:numPr>
          <w:ilvl w:val="0"/>
          <w:numId w:val="0"/>
        </w:numPr>
        <w:ind w:firstLine="851"/>
        <w:jc w:val="center"/>
        <w:rPr>
          <w:rFonts w:eastAsia="Calibri"/>
        </w:rPr>
      </w:pPr>
      <w:bookmarkStart w:id="46" w:name="_Toc480737527"/>
      <w:bookmarkStart w:id="47" w:name="_Toc480764450"/>
      <w:r w:rsidRPr="00F51BB4">
        <w:rPr>
          <w:rFonts w:eastAsia="Calibri"/>
        </w:rPr>
        <w:t>Климатические параметры</w:t>
      </w:r>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7"/>
        <w:gridCol w:w="1366"/>
        <w:gridCol w:w="1364"/>
      </w:tblGrid>
      <w:tr w:rsidR="00F51BB4" w:rsidRPr="00F51BB4" w:rsidTr="00F51BB4">
        <w:trPr>
          <w:trHeight w:val="246"/>
          <w:tblHeader/>
        </w:trPr>
        <w:tc>
          <w:tcPr>
            <w:tcW w:w="3653"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Наименование</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Ед. изм.</w:t>
            </w: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Значение</w:t>
            </w:r>
          </w:p>
        </w:tc>
      </w:tr>
      <w:tr w:rsidR="00F51BB4" w:rsidRPr="00F51BB4" w:rsidTr="00F51BB4">
        <w:trPr>
          <w:trHeight w:val="87"/>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1. Климатические параметры холодного периода года</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p>
        </w:tc>
      </w:tr>
      <w:tr w:rsidR="00F51BB4" w:rsidRPr="00F51BB4" w:rsidTr="00F51BB4">
        <w:trPr>
          <w:trHeight w:val="178"/>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Абсолютная минимальная температура воздуха</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°С</w:t>
            </w: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-48</w:t>
            </w:r>
          </w:p>
        </w:tc>
      </w:tr>
      <w:tr w:rsidR="00F51BB4" w:rsidRPr="00F51BB4" w:rsidTr="00F51BB4">
        <w:trPr>
          <w:trHeight w:val="246"/>
        </w:trPr>
        <w:tc>
          <w:tcPr>
            <w:tcW w:w="5000" w:type="pct"/>
            <w:gridSpan w:val="3"/>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Температура воздуха наиболее холодных суток</w:t>
            </w:r>
          </w:p>
        </w:tc>
      </w:tr>
      <w:tr w:rsidR="00F51BB4" w:rsidRPr="00F51BB4" w:rsidTr="00F51BB4">
        <w:trPr>
          <w:trHeight w:val="87"/>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 обеспеченностью 0,98</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°С</w:t>
            </w: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-39</w:t>
            </w:r>
          </w:p>
        </w:tc>
      </w:tr>
      <w:tr w:rsidR="00F51BB4" w:rsidRPr="00F51BB4" w:rsidTr="00F51BB4">
        <w:trPr>
          <w:trHeight w:val="87"/>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 обеспеченностью 0,92</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°С</w:t>
            </w: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-38</w:t>
            </w:r>
          </w:p>
        </w:tc>
      </w:tr>
      <w:tr w:rsidR="00F51BB4" w:rsidRPr="00F51BB4" w:rsidTr="00F51BB4">
        <w:trPr>
          <w:trHeight w:val="87"/>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Температура воздуха наиболее холодной пятидневки</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 </w:t>
            </w:r>
          </w:p>
        </w:tc>
      </w:tr>
      <w:tr w:rsidR="00F51BB4" w:rsidRPr="00F51BB4" w:rsidTr="00F51BB4">
        <w:trPr>
          <w:trHeight w:val="87"/>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 обеспеченностью 0,98</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°С</w:t>
            </w: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-35</w:t>
            </w:r>
          </w:p>
        </w:tc>
      </w:tr>
      <w:tr w:rsidR="00F51BB4" w:rsidRPr="00F51BB4" w:rsidTr="00F51BB4">
        <w:trPr>
          <w:trHeight w:val="246"/>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 обеспеченностью 0,92</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°С</w:t>
            </w: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-34</w:t>
            </w:r>
          </w:p>
        </w:tc>
      </w:tr>
      <w:tr w:rsidR="00F51BB4" w:rsidRPr="00F51BB4" w:rsidTr="00F51BB4">
        <w:trPr>
          <w:trHeight w:val="246"/>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Продолжительность отопительного периода, ≤ 8</w:t>
            </w:r>
            <w:proofErr w:type="gramStart"/>
            <w:r w:rsidRPr="00F51BB4">
              <w:rPr>
                <w:rFonts w:ascii="Times New Roman" w:eastAsia="Times New Roman" w:hAnsi="Times New Roman" w:cs="Times New Roman"/>
                <w:sz w:val="24"/>
                <w:szCs w:val="24"/>
                <w:lang w:eastAsia="ru-RU"/>
              </w:rPr>
              <w:t xml:space="preserve"> °С</w:t>
            </w:r>
            <w:proofErr w:type="gramEnd"/>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дней</w:t>
            </w: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233</w:t>
            </w:r>
          </w:p>
        </w:tc>
      </w:tr>
      <w:tr w:rsidR="00F51BB4" w:rsidRPr="00F51BB4" w:rsidTr="00F51BB4">
        <w:trPr>
          <w:trHeight w:val="246"/>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Средняя температура за отопительный период</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°С</w:t>
            </w: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-5,5</w:t>
            </w:r>
          </w:p>
        </w:tc>
      </w:tr>
      <w:tr w:rsidR="00F51BB4" w:rsidRPr="00F51BB4" w:rsidTr="00F51BB4">
        <w:trPr>
          <w:trHeight w:val="87"/>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Средняя месячная относительная влажность воздуха наиболее холодного месяца</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w:t>
            </w: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78</w:t>
            </w:r>
          </w:p>
        </w:tc>
      </w:tr>
      <w:tr w:rsidR="00F51BB4" w:rsidRPr="00F51BB4" w:rsidTr="00F51BB4">
        <w:trPr>
          <w:trHeight w:val="87"/>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Количество осадков за ноябрь – март</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мм</w:t>
            </w: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104</w:t>
            </w:r>
          </w:p>
        </w:tc>
      </w:tr>
      <w:tr w:rsidR="00F51BB4" w:rsidRPr="00F51BB4" w:rsidTr="00F51BB4">
        <w:trPr>
          <w:trHeight w:val="87"/>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Преобладающее направление ветра за декабрь – февраль</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ЮЗ</w:t>
            </w:r>
          </w:p>
        </w:tc>
      </w:tr>
      <w:tr w:rsidR="00F51BB4" w:rsidRPr="00F51BB4" w:rsidTr="00F51BB4">
        <w:trPr>
          <w:trHeight w:val="151"/>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 xml:space="preserve">2. Климатические параметры теплого периода года </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bCs/>
                <w:color w:val="000000"/>
                <w:sz w:val="24"/>
                <w:szCs w:val="24"/>
                <w:lang w:eastAsia="ru-RU"/>
              </w:rPr>
            </w:pPr>
            <w:r w:rsidRPr="00F51BB4">
              <w:rPr>
                <w:rFonts w:ascii="Times New Roman" w:eastAsia="Times New Roman" w:hAnsi="Times New Roman" w:cs="Times New Roman"/>
                <w:bCs/>
                <w:color w:val="000000"/>
                <w:sz w:val="24"/>
                <w:szCs w:val="24"/>
                <w:lang w:eastAsia="ru-RU"/>
              </w:rPr>
              <w:t> </w:t>
            </w:r>
          </w:p>
        </w:tc>
      </w:tr>
      <w:tr w:rsidR="00F51BB4" w:rsidRPr="00F51BB4" w:rsidTr="00F51BB4">
        <w:trPr>
          <w:trHeight w:val="246"/>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Абсолютная максимальная температура воздуха</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°С</w:t>
            </w: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40</w:t>
            </w:r>
          </w:p>
        </w:tc>
      </w:tr>
      <w:tr w:rsidR="00F51BB4" w:rsidRPr="00F51BB4" w:rsidTr="00F51BB4">
        <w:trPr>
          <w:trHeight w:val="246"/>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Температура воздуха</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 </w:t>
            </w:r>
          </w:p>
        </w:tc>
      </w:tr>
      <w:tr w:rsidR="00F51BB4" w:rsidRPr="00F51BB4" w:rsidTr="00F51BB4">
        <w:trPr>
          <w:trHeight w:val="246"/>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 обеспеченностью 0,98</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°С</w:t>
            </w: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27</w:t>
            </w:r>
          </w:p>
        </w:tc>
      </w:tr>
      <w:tr w:rsidR="00F51BB4" w:rsidRPr="00F51BB4" w:rsidTr="00F51BB4">
        <w:trPr>
          <w:trHeight w:val="246"/>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 обеспеченностью 0,95</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°С</w:t>
            </w: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21,7</w:t>
            </w:r>
          </w:p>
        </w:tc>
      </w:tr>
      <w:tr w:rsidR="00F51BB4" w:rsidRPr="00F51BB4" w:rsidTr="00F51BB4">
        <w:trPr>
          <w:trHeight w:val="505"/>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Средняя максимальная температура воздуха наиболее теплого периода</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°С</w:t>
            </w: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24,1</w:t>
            </w:r>
          </w:p>
        </w:tc>
      </w:tr>
      <w:tr w:rsidR="00F51BB4" w:rsidRPr="00F51BB4" w:rsidTr="00F51BB4">
        <w:trPr>
          <w:trHeight w:val="491"/>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Средняя месячная относительная влажность воздуха наиболее теплого месяца</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w:t>
            </w: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54</w:t>
            </w:r>
          </w:p>
        </w:tc>
      </w:tr>
      <w:tr w:rsidR="00F51BB4" w:rsidRPr="00F51BB4" w:rsidTr="00F51BB4">
        <w:trPr>
          <w:trHeight w:val="246"/>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Количество осадков за апрель – октябрь</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мм</w:t>
            </w: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335</w:t>
            </w:r>
          </w:p>
        </w:tc>
      </w:tr>
      <w:tr w:rsidR="00F51BB4" w:rsidRPr="00F51BB4" w:rsidTr="00F51BB4">
        <w:trPr>
          <w:trHeight w:val="246"/>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Суточный максимум осадков</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мм</w:t>
            </w: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88</w:t>
            </w:r>
          </w:p>
        </w:tc>
      </w:tr>
      <w:tr w:rsidR="00F51BB4" w:rsidRPr="00F51BB4" w:rsidTr="00F51BB4">
        <w:trPr>
          <w:trHeight w:val="259"/>
        </w:trPr>
        <w:tc>
          <w:tcPr>
            <w:tcW w:w="3653" w:type="pct"/>
            <w:vAlign w:val="center"/>
          </w:tcPr>
          <w:p w:rsidR="00F51BB4" w:rsidRPr="00F51BB4" w:rsidRDefault="00F51BB4" w:rsidP="00F51BB4">
            <w:pPr>
              <w:spacing w:after="0" w:line="240" w:lineRule="auto"/>
              <w:rPr>
                <w:rFonts w:ascii="Times New Roman" w:eastAsia="Times New Roman" w:hAnsi="Times New Roman" w:cs="Times New Roman"/>
                <w:sz w:val="24"/>
                <w:szCs w:val="24"/>
                <w:lang w:eastAsia="ru-RU"/>
              </w:rPr>
            </w:pPr>
            <w:r w:rsidRPr="00F51BB4">
              <w:rPr>
                <w:rFonts w:ascii="Times New Roman" w:eastAsia="Times New Roman" w:hAnsi="Times New Roman" w:cs="Times New Roman"/>
                <w:sz w:val="24"/>
                <w:szCs w:val="24"/>
                <w:lang w:eastAsia="ru-RU"/>
              </w:rPr>
              <w:t>Преобладающее направление ветра за июнь–август</w:t>
            </w:r>
          </w:p>
        </w:tc>
        <w:tc>
          <w:tcPr>
            <w:tcW w:w="674" w:type="pct"/>
            <w:vAlign w:val="center"/>
          </w:tcPr>
          <w:p w:rsidR="00F51BB4" w:rsidRPr="00F51BB4" w:rsidRDefault="00F51BB4" w:rsidP="00F51BB4">
            <w:pPr>
              <w:spacing w:after="0" w:line="240" w:lineRule="auto"/>
              <w:jc w:val="center"/>
              <w:rPr>
                <w:rFonts w:ascii="Times New Roman" w:eastAsia="Times New Roman" w:hAnsi="Times New Roman" w:cs="Times New Roman"/>
                <w:sz w:val="24"/>
                <w:szCs w:val="24"/>
                <w:lang w:eastAsia="ru-RU"/>
              </w:rPr>
            </w:pPr>
          </w:p>
        </w:tc>
        <w:tc>
          <w:tcPr>
            <w:tcW w:w="673" w:type="pct"/>
            <w:vAlign w:val="center"/>
          </w:tcPr>
          <w:p w:rsidR="00F51BB4" w:rsidRPr="00F51BB4" w:rsidRDefault="00F51BB4" w:rsidP="00F51BB4">
            <w:pPr>
              <w:spacing w:after="0" w:line="240" w:lineRule="auto"/>
              <w:jc w:val="center"/>
              <w:rPr>
                <w:rFonts w:ascii="Times New Roman" w:eastAsia="Times New Roman" w:hAnsi="Times New Roman" w:cs="Times New Roman"/>
                <w:color w:val="000000"/>
                <w:sz w:val="24"/>
                <w:szCs w:val="24"/>
                <w:lang w:eastAsia="ru-RU"/>
              </w:rPr>
            </w:pPr>
            <w:r w:rsidRPr="00F51BB4">
              <w:rPr>
                <w:rFonts w:ascii="Times New Roman" w:eastAsia="Times New Roman" w:hAnsi="Times New Roman" w:cs="Times New Roman"/>
                <w:color w:val="000000"/>
                <w:sz w:val="24"/>
                <w:szCs w:val="24"/>
                <w:lang w:eastAsia="ru-RU"/>
              </w:rPr>
              <w:t>СЗ</w:t>
            </w:r>
          </w:p>
        </w:tc>
      </w:tr>
    </w:tbl>
    <w:p w:rsidR="00803E4E" w:rsidRDefault="00803E4E" w:rsidP="00F51BB4">
      <w:pPr>
        <w:pStyle w:val="3"/>
        <w:numPr>
          <w:ilvl w:val="0"/>
          <w:numId w:val="0"/>
        </w:numPr>
        <w:ind w:left="1800"/>
      </w:pPr>
    </w:p>
    <w:p w:rsidR="00803E4E" w:rsidRDefault="00803E4E">
      <w:pPr>
        <w:rPr>
          <w:rFonts w:ascii="Times New Roman" w:hAnsi="Times New Roman" w:cs="Times New Roman"/>
          <w:sz w:val="28"/>
          <w:szCs w:val="28"/>
        </w:rPr>
      </w:pPr>
      <w:r>
        <w:br w:type="page"/>
      </w:r>
    </w:p>
    <w:p w:rsidR="00F51BB4" w:rsidRDefault="00F51BB4" w:rsidP="00F51BB4">
      <w:pPr>
        <w:pStyle w:val="3"/>
        <w:numPr>
          <w:ilvl w:val="0"/>
          <w:numId w:val="0"/>
        </w:numPr>
        <w:ind w:left="1800"/>
      </w:pPr>
    </w:p>
    <w:p w:rsidR="00247FE7" w:rsidRDefault="00247FE7" w:rsidP="00EE7885">
      <w:pPr>
        <w:pStyle w:val="3"/>
      </w:pPr>
      <w:bookmarkStart w:id="48" w:name="_Toc480737528"/>
      <w:bookmarkStart w:id="49" w:name="_Toc480764451"/>
      <w:r>
        <w:t>Демография</w:t>
      </w:r>
      <w:bookmarkEnd w:id="48"/>
      <w:bookmarkEnd w:id="49"/>
    </w:p>
    <w:p w:rsidR="00F51BB4" w:rsidRDefault="000A0C15" w:rsidP="000A0C15">
      <w:pPr>
        <w:pStyle w:val="1"/>
        <w:numPr>
          <w:ilvl w:val="0"/>
          <w:numId w:val="0"/>
        </w:numPr>
        <w:ind w:firstLine="851"/>
        <w:jc w:val="both"/>
        <w:rPr>
          <w:rFonts w:eastAsia="Times New Roman"/>
          <w:lang w:eastAsia="ru-RU"/>
        </w:rPr>
      </w:pPr>
      <w:bookmarkStart w:id="50" w:name="_Toc480737529"/>
      <w:bookmarkStart w:id="51" w:name="_Toc480764452"/>
      <w:r w:rsidRPr="000A0C15">
        <w:rPr>
          <w:rFonts w:eastAsia="Times New Roman"/>
          <w:lang w:eastAsia="ru-RU"/>
        </w:rPr>
        <w:t>Численность населения относится к числу наиболее общих количественных характеристик населения и определяется на основе переписи населения, а в промежутках между ними путем расчетов численности и состава населения по данным переписи и регистрации рождений, смертей, прибытий, выбытий</w:t>
      </w:r>
      <w:r>
        <w:rPr>
          <w:rFonts w:eastAsia="Times New Roman"/>
          <w:lang w:eastAsia="ru-RU"/>
        </w:rPr>
        <w:t>.</w:t>
      </w:r>
      <w:bookmarkEnd w:id="50"/>
      <w:bookmarkEnd w:id="51"/>
    </w:p>
    <w:p w:rsidR="000A0C15" w:rsidRPr="000A0C15" w:rsidRDefault="000A0C15" w:rsidP="000A0C15">
      <w:pPr>
        <w:pStyle w:val="1"/>
        <w:numPr>
          <w:ilvl w:val="0"/>
          <w:numId w:val="0"/>
        </w:numPr>
        <w:ind w:firstLine="851"/>
        <w:jc w:val="both"/>
        <w:rPr>
          <w:rFonts w:eastAsia="Times New Roman"/>
          <w:lang w:eastAsia="ru-RU"/>
        </w:rPr>
      </w:pPr>
      <w:bookmarkStart w:id="52" w:name="_Toc480737530"/>
      <w:bookmarkStart w:id="53" w:name="_Toc480764453"/>
      <w:r w:rsidRPr="000A0C15">
        <w:rPr>
          <w:rFonts w:eastAsia="Times New Roman"/>
          <w:lang w:eastAsia="ru-RU"/>
        </w:rPr>
        <w:t>Средняя численность населения за год (среднегодовая численность населения) определяется на середину года как средняя арифметическая из данных численности населения на начало и конец года или путем прибавления к начальной численности населения, половина ее годового прироста.</w:t>
      </w:r>
      <w:bookmarkEnd w:id="52"/>
      <w:bookmarkEnd w:id="53"/>
    </w:p>
    <w:p w:rsidR="000A0C15" w:rsidRPr="006B1E81" w:rsidRDefault="000A0C15" w:rsidP="000A0C15">
      <w:pPr>
        <w:pStyle w:val="1"/>
        <w:numPr>
          <w:ilvl w:val="0"/>
          <w:numId w:val="0"/>
        </w:numPr>
        <w:ind w:firstLine="851"/>
        <w:jc w:val="both"/>
        <w:rPr>
          <w:rFonts w:eastAsia="Times New Roman"/>
          <w:lang w:eastAsia="ru-RU"/>
        </w:rPr>
      </w:pPr>
      <w:bookmarkStart w:id="54" w:name="_Toc480737531"/>
      <w:bookmarkStart w:id="55" w:name="_Toc480764454"/>
      <w:r w:rsidRPr="000A0C15">
        <w:rPr>
          <w:rFonts w:eastAsia="Times New Roman"/>
          <w:lang w:eastAsia="ru-RU"/>
        </w:rPr>
        <w:t>Показатель средней численности населения важен при оценке и анализе демографических процессов: исчисления общих коэффициентов рождаемости, смертности, естественного прироста и др. Для характеристики воспроизводства на</w:t>
      </w:r>
      <w:r w:rsidRPr="006B1E81">
        <w:rPr>
          <w:rFonts w:eastAsia="Times New Roman"/>
          <w:lang w:eastAsia="ru-RU"/>
        </w:rPr>
        <w:t>селения применяются показатели рождаемости, смертности, естественного прироста. Показатель средней численности в Поселении на 201</w:t>
      </w:r>
      <w:r w:rsidR="00CB3562" w:rsidRPr="006B1E81">
        <w:rPr>
          <w:rFonts w:eastAsia="Times New Roman"/>
          <w:lang w:eastAsia="ru-RU"/>
        </w:rPr>
        <w:t>6</w:t>
      </w:r>
      <w:r w:rsidRPr="006B1E81">
        <w:rPr>
          <w:rFonts w:eastAsia="Times New Roman"/>
          <w:lang w:eastAsia="ru-RU"/>
        </w:rPr>
        <w:t xml:space="preserve"> год </w:t>
      </w:r>
      <w:r w:rsidR="00713853" w:rsidRPr="006B1E81">
        <w:rPr>
          <w:rFonts w:eastAsia="Times New Roman"/>
          <w:lang w:eastAsia="ru-RU"/>
        </w:rPr>
        <w:br/>
      </w:r>
      <w:r w:rsidRPr="006B1E81">
        <w:rPr>
          <w:rFonts w:eastAsia="Times New Roman"/>
          <w:lang w:eastAsia="ru-RU"/>
        </w:rPr>
        <w:t xml:space="preserve">составил </w:t>
      </w:r>
      <w:r w:rsidR="00B72519">
        <w:rPr>
          <w:rFonts w:eastAsia="Times New Roman"/>
          <w:lang w:eastAsia="ru-RU"/>
        </w:rPr>
        <w:t>11250</w:t>
      </w:r>
      <w:r w:rsidRPr="006B1E81">
        <w:rPr>
          <w:rFonts w:eastAsia="Times New Roman"/>
          <w:lang w:eastAsia="ru-RU"/>
        </w:rPr>
        <w:t xml:space="preserve"> </w:t>
      </w:r>
      <w:proofErr w:type="spellStart"/>
      <w:r w:rsidRPr="006B1E81">
        <w:rPr>
          <w:rFonts w:eastAsia="Times New Roman"/>
          <w:lang w:eastAsia="ru-RU"/>
        </w:rPr>
        <w:t>тыс</w:t>
      </w:r>
      <w:proofErr w:type="gramStart"/>
      <w:r w:rsidRPr="006B1E81">
        <w:rPr>
          <w:rFonts w:eastAsia="Times New Roman"/>
          <w:lang w:eastAsia="ru-RU"/>
        </w:rPr>
        <w:t>.ч</w:t>
      </w:r>
      <w:proofErr w:type="gramEnd"/>
      <w:r w:rsidRPr="006B1E81">
        <w:rPr>
          <w:rFonts w:eastAsia="Times New Roman"/>
          <w:lang w:eastAsia="ru-RU"/>
        </w:rPr>
        <w:t>ел</w:t>
      </w:r>
      <w:proofErr w:type="spellEnd"/>
      <w:r w:rsidRPr="006B1E81">
        <w:rPr>
          <w:rFonts w:eastAsia="Times New Roman"/>
          <w:lang w:eastAsia="ru-RU"/>
        </w:rPr>
        <w:t xml:space="preserve">., что на </w:t>
      </w:r>
      <w:r w:rsidR="00B72519">
        <w:rPr>
          <w:rFonts w:eastAsia="Times New Roman"/>
          <w:lang w:eastAsia="ru-RU"/>
        </w:rPr>
        <w:t>270</w:t>
      </w:r>
      <w:r w:rsidRPr="006B1E81">
        <w:rPr>
          <w:rFonts w:eastAsia="Times New Roman"/>
          <w:lang w:eastAsia="ru-RU"/>
        </w:rPr>
        <w:t xml:space="preserve"> чел. </w:t>
      </w:r>
      <w:r w:rsidR="00B72519">
        <w:rPr>
          <w:rFonts w:eastAsia="Times New Roman"/>
          <w:lang w:eastAsia="ru-RU"/>
        </w:rPr>
        <w:t>больше</w:t>
      </w:r>
      <w:r w:rsidRPr="006B1E81">
        <w:rPr>
          <w:rFonts w:eastAsia="Times New Roman"/>
          <w:lang w:eastAsia="ru-RU"/>
        </w:rPr>
        <w:t xml:space="preserve"> показателя </w:t>
      </w:r>
      <w:r w:rsidR="00B72519">
        <w:rPr>
          <w:rFonts w:eastAsia="Times New Roman"/>
          <w:lang w:eastAsia="ru-RU"/>
        </w:rPr>
        <w:t>в</w:t>
      </w:r>
      <w:r w:rsidRPr="006B1E81">
        <w:rPr>
          <w:rFonts w:eastAsia="Times New Roman"/>
          <w:lang w:eastAsia="ru-RU"/>
        </w:rPr>
        <w:t xml:space="preserve"> 2014 год.</w:t>
      </w:r>
      <w:bookmarkEnd w:id="54"/>
      <w:bookmarkEnd w:id="55"/>
    </w:p>
    <w:p w:rsidR="000A0C15" w:rsidRDefault="00713853" w:rsidP="000A0C15">
      <w:pPr>
        <w:pStyle w:val="1"/>
        <w:numPr>
          <w:ilvl w:val="0"/>
          <w:numId w:val="0"/>
        </w:numPr>
        <w:ind w:firstLine="851"/>
        <w:jc w:val="both"/>
        <w:rPr>
          <w:rFonts w:eastAsia="Times New Roman"/>
          <w:lang w:eastAsia="ru-RU"/>
        </w:rPr>
      </w:pPr>
      <w:bookmarkStart w:id="56" w:name="_Toc480737533"/>
      <w:bookmarkStart w:id="57" w:name="_Toc480764456"/>
      <w:r w:rsidRPr="006B1E81">
        <w:rPr>
          <w:rFonts w:eastAsia="Times New Roman"/>
          <w:lang w:eastAsia="ru-RU"/>
        </w:rPr>
        <w:t>Наряду с абсолютными величинами определяются относительные показатели рождаемости, смертности, естественного прироста, называемые коэффициентами естественного движения</w:t>
      </w:r>
      <w:r w:rsidRPr="00713853">
        <w:rPr>
          <w:rFonts w:eastAsia="Times New Roman"/>
          <w:lang w:eastAsia="ru-RU"/>
        </w:rPr>
        <w:t xml:space="preserve"> населения. Они рассчитываются как для всего населения (общие), так и для отдельных возрастных групп, половых, социальных и др.</w:t>
      </w:r>
      <w:bookmarkEnd w:id="56"/>
      <w:bookmarkEnd w:id="57"/>
    </w:p>
    <w:p w:rsidR="00713853" w:rsidRDefault="00713853" w:rsidP="000A0C15">
      <w:pPr>
        <w:pStyle w:val="1"/>
        <w:numPr>
          <w:ilvl w:val="0"/>
          <w:numId w:val="0"/>
        </w:numPr>
        <w:ind w:firstLine="851"/>
        <w:jc w:val="both"/>
        <w:rPr>
          <w:rFonts w:eastAsia="Times New Roman"/>
          <w:lang w:eastAsia="ru-RU"/>
        </w:rPr>
      </w:pPr>
      <w:bookmarkStart w:id="58" w:name="_Toc480737534"/>
      <w:bookmarkStart w:id="59" w:name="_Toc480764457"/>
      <w:r>
        <w:rPr>
          <w:rFonts w:eastAsia="Times New Roman"/>
          <w:lang w:eastAsia="ru-RU"/>
        </w:rPr>
        <w:t>В таблице 2 отображен детальный анализ демографических показателей Поселения на период 2014-2016гг.</w:t>
      </w:r>
      <w:bookmarkEnd w:id="58"/>
      <w:bookmarkEnd w:id="59"/>
    </w:p>
    <w:p w:rsidR="00713853" w:rsidRDefault="00713853" w:rsidP="00713853">
      <w:pPr>
        <w:pStyle w:val="1"/>
        <w:numPr>
          <w:ilvl w:val="0"/>
          <w:numId w:val="0"/>
        </w:numPr>
        <w:ind w:firstLine="851"/>
        <w:jc w:val="right"/>
        <w:rPr>
          <w:rFonts w:eastAsia="Times New Roman"/>
          <w:lang w:eastAsia="ru-RU"/>
        </w:rPr>
      </w:pPr>
      <w:bookmarkStart w:id="60" w:name="_Toc480737535"/>
      <w:bookmarkStart w:id="61" w:name="_Toc480764458"/>
      <w:r>
        <w:rPr>
          <w:rFonts w:eastAsia="Times New Roman"/>
          <w:lang w:eastAsia="ru-RU"/>
        </w:rPr>
        <w:t>Таблица 2</w:t>
      </w:r>
      <w:bookmarkEnd w:id="60"/>
      <w:bookmarkEnd w:id="61"/>
    </w:p>
    <w:p w:rsidR="00713853" w:rsidRPr="000A0C15" w:rsidRDefault="00713853" w:rsidP="00713853">
      <w:pPr>
        <w:pStyle w:val="1"/>
        <w:numPr>
          <w:ilvl w:val="0"/>
          <w:numId w:val="0"/>
        </w:numPr>
        <w:ind w:firstLine="851"/>
        <w:jc w:val="center"/>
        <w:rPr>
          <w:rFonts w:eastAsia="Times New Roman"/>
          <w:lang w:eastAsia="ru-RU"/>
        </w:rPr>
      </w:pPr>
      <w:bookmarkStart w:id="62" w:name="_Toc480737536"/>
      <w:bookmarkStart w:id="63" w:name="_Toc480764459"/>
      <w:r>
        <w:rPr>
          <w:rFonts w:eastAsia="Times New Roman"/>
          <w:lang w:eastAsia="ru-RU"/>
        </w:rPr>
        <w:t>Демографические показатели Поселения</w:t>
      </w:r>
      <w:bookmarkEnd w:id="62"/>
      <w:bookmarkEnd w:id="63"/>
    </w:p>
    <w:tbl>
      <w:tblPr>
        <w:tblW w:w="9945" w:type="dxa"/>
        <w:tblLook w:val="04A0" w:firstRow="1" w:lastRow="0" w:firstColumn="1" w:lastColumn="0" w:noHBand="0" w:noVBand="1"/>
      </w:tblPr>
      <w:tblGrid>
        <w:gridCol w:w="560"/>
        <w:gridCol w:w="5105"/>
        <w:gridCol w:w="960"/>
        <w:gridCol w:w="960"/>
        <w:gridCol w:w="960"/>
        <w:gridCol w:w="1400"/>
      </w:tblGrid>
      <w:tr w:rsidR="000A0C15" w:rsidRPr="000A0C15" w:rsidTr="00DC620A">
        <w:trPr>
          <w:trHeight w:val="20"/>
          <w:tblHead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w:t>
            </w:r>
          </w:p>
        </w:tc>
        <w:tc>
          <w:tcPr>
            <w:tcW w:w="5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Наименование показателя</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Годы</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Изменение показателя 2016 к 2014</w:t>
            </w:r>
          </w:p>
        </w:tc>
      </w:tr>
      <w:tr w:rsidR="000A0C15" w:rsidRPr="000A0C15" w:rsidTr="00DC620A">
        <w:trPr>
          <w:trHeight w:val="20"/>
          <w:tblHeader/>
        </w:trPr>
        <w:tc>
          <w:tcPr>
            <w:tcW w:w="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rPr>
                <w:rFonts w:ascii="Times New Roman" w:eastAsia="Times New Roman" w:hAnsi="Times New Roman" w:cs="Times New Roman"/>
                <w:color w:val="000000"/>
                <w:sz w:val="24"/>
                <w:szCs w:val="24"/>
                <w:lang w:eastAsia="ru-RU"/>
              </w:rPr>
            </w:pPr>
          </w:p>
        </w:tc>
        <w:tc>
          <w:tcPr>
            <w:tcW w:w="51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2014</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2015</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2016</w:t>
            </w:r>
          </w:p>
        </w:tc>
        <w:tc>
          <w:tcPr>
            <w:tcW w:w="1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rPr>
                <w:rFonts w:ascii="Times New Roman" w:eastAsia="Times New Roman" w:hAnsi="Times New Roman" w:cs="Times New Roman"/>
                <w:color w:val="000000"/>
                <w:sz w:val="24"/>
                <w:szCs w:val="24"/>
                <w:lang w:eastAsia="ru-RU"/>
              </w:rPr>
            </w:pPr>
          </w:p>
        </w:tc>
      </w:tr>
      <w:tr w:rsidR="000A0C15" w:rsidRPr="000A0C15" w:rsidTr="000A0C15">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1</w:t>
            </w:r>
          </w:p>
        </w:tc>
        <w:tc>
          <w:tcPr>
            <w:tcW w:w="5105" w:type="dxa"/>
            <w:tcBorders>
              <w:top w:val="nil"/>
              <w:left w:val="nil"/>
              <w:bottom w:val="single" w:sz="4" w:space="0" w:color="auto"/>
              <w:right w:val="single" w:sz="4" w:space="0" w:color="auto"/>
            </w:tcBorders>
            <w:shd w:val="clear" w:color="auto" w:fill="auto"/>
            <w:hideMark/>
          </w:tcPr>
          <w:p w:rsidR="000A0C15" w:rsidRPr="000A0C15" w:rsidRDefault="000A0C15" w:rsidP="000A0C15">
            <w:pPr>
              <w:spacing w:after="0" w:line="240" w:lineRule="auto"/>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 xml:space="preserve">Общая численность населения, </w:t>
            </w:r>
            <w:proofErr w:type="spellStart"/>
            <w:r w:rsidRPr="000A0C15">
              <w:rPr>
                <w:rFonts w:ascii="Times New Roman" w:eastAsia="Times New Roman" w:hAnsi="Times New Roman" w:cs="Times New Roman"/>
                <w:color w:val="000000"/>
                <w:sz w:val="24"/>
                <w:szCs w:val="24"/>
                <w:lang w:eastAsia="ru-RU"/>
              </w:rPr>
              <w:t>тыс</w:t>
            </w:r>
            <w:proofErr w:type="gramStart"/>
            <w:r w:rsidRPr="000A0C15">
              <w:rPr>
                <w:rFonts w:ascii="Times New Roman" w:eastAsia="Times New Roman" w:hAnsi="Times New Roman" w:cs="Times New Roman"/>
                <w:color w:val="000000"/>
                <w:sz w:val="24"/>
                <w:szCs w:val="24"/>
                <w:lang w:eastAsia="ru-RU"/>
              </w:rPr>
              <w:t>.ч</w:t>
            </w:r>
            <w:proofErr w:type="gramEnd"/>
            <w:r w:rsidRPr="000A0C15">
              <w:rPr>
                <w:rFonts w:ascii="Times New Roman" w:eastAsia="Times New Roman" w:hAnsi="Times New Roman" w:cs="Times New Roman"/>
                <w:color w:val="000000"/>
                <w:sz w:val="24"/>
                <w:szCs w:val="24"/>
                <w:lang w:eastAsia="ru-RU"/>
              </w:rPr>
              <w:t>ел</w:t>
            </w:r>
            <w:proofErr w:type="spellEnd"/>
            <w:r w:rsidRPr="000A0C15">
              <w:rPr>
                <w:rFonts w:ascii="Times New Roman" w:eastAsia="Times New Roman" w:hAnsi="Times New Roman" w:cs="Times New Roman"/>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162DF8" w:rsidP="000A0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10,393</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162DF8" w:rsidP="000A0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10,673</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162DF8" w:rsidP="000A0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11,250</w:t>
            </w:r>
          </w:p>
        </w:tc>
        <w:tc>
          <w:tcPr>
            <w:tcW w:w="1400" w:type="dxa"/>
            <w:tcBorders>
              <w:top w:val="nil"/>
              <w:left w:val="nil"/>
              <w:bottom w:val="single" w:sz="4" w:space="0" w:color="auto"/>
              <w:right w:val="single" w:sz="4" w:space="0" w:color="auto"/>
            </w:tcBorders>
            <w:shd w:val="clear" w:color="auto" w:fill="auto"/>
            <w:vAlign w:val="center"/>
            <w:hideMark/>
          </w:tcPr>
          <w:p w:rsidR="000A0C15" w:rsidRPr="000A0C15" w:rsidRDefault="00162DF8" w:rsidP="000A0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r w:rsidR="000A0C15" w:rsidRPr="000A0C15">
              <w:rPr>
                <w:rFonts w:ascii="Times New Roman" w:eastAsia="Times New Roman" w:hAnsi="Times New Roman" w:cs="Times New Roman"/>
                <w:color w:val="000000"/>
                <w:sz w:val="24"/>
                <w:szCs w:val="24"/>
                <w:lang w:eastAsia="ru-RU"/>
              </w:rPr>
              <w:t>%</w:t>
            </w:r>
          </w:p>
        </w:tc>
      </w:tr>
      <w:tr w:rsidR="000A0C15" w:rsidRPr="000A0C15" w:rsidTr="000A0C15">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2</w:t>
            </w:r>
          </w:p>
        </w:tc>
        <w:tc>
          <w:tcPr>
            <w:tcW w:w="5105" w:type="dxa"/>
            <w:tcBorders>
              <w:top w:val="nil"/>
              <w:left w:val="nil"/>
              <w:bottom w:val="single" w:sz="4" w:space="0" w:color="auto"/>
              <w:right w:val="single" w:sz="4" w:space="0" w:color="auto"/>
            </w:tcBorders>
            <w:shd w:val="clear" w:color="auto" w:fill="auto"/>
            <w:hideMark/>
          </w:tcPr>
          <w:p w:rsidR="000A0C15" w:rsidRPr="000A0C15" w:rsidRDefault="000A0C15" w:rsidP="000A0C15">
            <w:pPr>
              <w:spacing w:after="0" w:line="240" w:lineRule="auto"/>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 xml:space="preserve">Количество родившихся, </w:t>
            </w:r>
            <w:proofErr w:type="spellStart"/>
            <w:r w:rsidRPr="000A0C15">
              <w:rPr>
                <w:rFonts w:ascii="Times New Roman" w:eastAsia="Times New Roman" w:hAnsi="Times New Roman" w:cs="Times New Roman"/>
                <w:color w:val="000000"/>
                <w:sz w:val="24"/>
                <w:szCs w:val="24"/>
                <w:lang w:eastAsia="ru-RU"/>
              </w:rPr>
              <w:t>тыс</w:t>
            </w:r>
            <w:proofErr w:type="gramStart"/>
            <w:r w:rsidRPr="000A0C15">
              <w:rPr>
                <w:rFonts w:ascii="Times New Roman" w:eastAsia="Times New Roman" w:hAnsi="Times New Roman" w:cs="Times New Roman"/>
                <w:color w:val="000000"/>
                <w:sz w:val="24"/>
                <w:szCs w:val="24"/>
                <w:lang w:eastAsia="ru-RU"/>
              </w:rPr>
              <w:t>.ч</w:t>
            </w:r>
            <w:proofErr w:type="gramEnd"/>
            <w:r w:rsidRPr="000A0C15">
              <w:rPr>
                <w:rFonts w:ascii="Times New Roman" w:eastAsia="Times New Roman" w:hAnsi="Times New Roman" w:cs="Times New Roman"/>
                <w:color w:val="000000"/>
                <w:sz w:val="24"/>
                <w:szCs w:val="24"/>
                <w:lang w:eastAsia="ru-RU"/>
              </w:rPr>
              <w:t>ел</w:t>
            </w:r>
            <w:proofErr w:type="spellEnd"/>
            <w:r w:rsidRPr="000A0C15">
              <w:rPr>
                <w:rFonts w:ascii="Times New Roman" w:eastAsia="Times New Roman" w:hAnsi="Times New Roman" w:cs="Times New Roman"/>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162DF8">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0,</w:t>
            </w:r>
            <w:r w:rsidR="00162DF8">
              <w:rPr>
                <w:rFonts w:ascii="Times New Roman" w:eastAsia="Times New Roman" w:hAnsi="Times New Roman" w:cs="Times New Roman"/>
                <w:color w:val="000000"/>
                <w:sz w:val="24"/>
                <w:szCs w:val="24"/>
                <w:lang w:eastAsia="ru-RU"/>
              </w:rPr>
              <w:t>05</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162DF8">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0,</w:t>
            </w:r>
            <w:r w:rsidR="00162DF8">
              <w:rPr>
                <w:rFonts w:ascii="Times New Roman" w:eastAsia="Times New Roman" w:hAnsi="Times New Roman" w:cs="Times New Roman"/>
                <w:color w:val="000000"/>
                <w:sz w:val="24"/>
                <w:szCs w:val="24"/>
                <w:lang w:eastAsia="ru-RU"/>
              </w:rPr>
              <w:t>122</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162DF8">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0,</w:t>
            </w:r>
            <w:r w:rsidR="00162DF8">
              <w:rPr>
                <w:rFonts w:ascii="Times New Roman" w:eastAsia="Times New Roman" w:hAnsi="Times New Roman" w:cs="Times New Roman"/>
                <w:color w:val="000000"/>
                <w:sz w:val="24"/>
                <w:szCs w:val="24"/>
                <w:lang w:eastAsia="ru-RU"/>
              </w:rPr>
              <w:t>145</w:t>
            </w:r>
          </w:p>
        </w:tc>
        <w:tc>
          <w:tcPr>
            <w:tcW w:w="140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90%</w:t>
            </w:r>
          </w:p>
        </w:tc>
      </w:tr>
      <w:tr w:rsidR="000A0C15" w:rsidRPr="000A0C15" w:rsidTr="000A0C15">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3</w:t>
            </w:r>
          </w:p>
        </w:tc>
        <w:tc>
          <w:tcPr>
            <w:tcW w:w="5105" w:type="dxa"/>
            <w:tcBorders>
              <w:top w:val="nil"/>
              <w:left w:val="nil"/>
              <w:bottom w:val="single" w:sz="4" w:space="0" w:color="auto"/>
              <w:right w:val="single" w:sz="4" w:space="0" w:color="auto"/>
            </w:tcBorders>
            <w:shd w:val="clear" w:color="auto" w:fill="auto"/>
            <w:hideMark/>
          </w:tcPr>
          <w:p w:rsidR="000A0C15" w:rsidRPr="000A0C15" w:rsidRDefault="000A0C15" w:rsidP="000A0C15">
            <w:pPr>
              <w:spacing w:after="0" w:line="240" w:lineRule="auto"/>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 xml:space="preserve">Количество умерших, </w:t>
            </w:r>
            <w:proofErr w:type="spellStart"/>
            <w:r w:rsidRPr="000A0C15">
              <w:rPr>
                <w:rFonts w:ascii="Times New Roman" w:eastAsia="Times New Roman" w:hAnsi="Times New Roman" w:cs="Times New Roman"/>
                <w:color w:val="000000"/>
                <w:sz w:val="24"/>
                <w:szCs w:val="24"/>
                <w:lang w:eastAsia="ru-RU"/>
              </w:rPr>
              <w:t>тыс</w:t>
            </w:r>
            <w:proofErr w:type="gramStart"/>
            <w:r w:rsidRPr="000A0C15">
              <w:rPr>
                <w:rFonts w:ascii="Times New Roman" w:eastAsia="Times New Roman" w:hAnsi="Times New Roman" w:cs="Times New Roman"/>
                <w:color w:val="000000"/>
                <w:sz w:val="24"/>
                <w:szCs w:val="24"/>
                <w:lang w:eastAsia="ru-RU"/>
              </w:rPr>
              <w:t>.ч</w:t>
            </w:r>
            <w:proofErr w:type="gramEnd"/>
            <w:r w:rsidRPr="000A0C15">
              <w:rPr>
                <w:rFonts w:ascii="Times New Roman" w:eastAsia="Times New Roman" w:hAnsi="Times New Roman" w:cs="Times New Roman"/>
                <w:color w:val="000000"/>
                <w:sz w:val="24"/>
                <w:szCs w:val="24"/>
                <w:lang w:eastAsia="ru-RU"/>
              </w:rPr>
              <w:t>ел</w:t>
            </w:r>
            <w:proofErr w:type="spellEnd"/>
            <w:r w:rsidRPr="000A0C15">
              <w:rPr>
                <w:rFonts w:ascii="Times New Roman" w:eastAsia="Times New Roman" w:hAnsi="Times New Roman" w:cs="Times New Roman"/>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162DF8">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0,0</w:t>
            </w:r>
            <w:r w:rsidR="00162DF8">
              <w:rPr>
                <w:rFonts w:ascii="Times New Roman" w:eastAsia="Times New Roman" w:hAnsi="Times New Roman" w:cs="Times New Roman"/>
                <w:color w:val="000000"/>
                <w:sz w:val="24"/>
                <w:szCs w:val="24"/>
                <w:lang w:eastAsia="ru-RU"/>
              </w:rPr>
              <w:t>25</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162DF8">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0,0</w:t>
            </w:r>
            <w:r w:rsidR="00162DF8">
              <w:rPr>
                <w:rFonts w:ascii="Times New Roman" w:eastAsia="Times New Roman" w:hAnsi="Times New Roman" w:cs="Times New Roman"/>
                <w:color w:val="000000"/>
                <w:sz w:val="24"/>
                <w:szCs w:val="24"/>
                <w:lang w:eastAsia="ru-RU"/>
              </w:rPr>
              <w:t>93</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162DF8">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0,</w:t>
            </w:r>
            <w:r w:rsidR="00162DF8">
              <w:rPr>
                <w:rFonts w:ascii="Times New Roman" w:eastAsia="Times New Roman" w:hAnsi="Times New Roman" w:cs="Times New Roman"/>
                <w:color w:val="000000"/>
                <w:sz w:val="24"/>
                <w:szCs w:val="24"/>
                <w:lang w:eastAsia="ru-RU"/>
              </w:rPr>
              <w:t>1</w:t>
            </w:r>
          </w:p>
        </w:tc>
        <w:tc>
          <w:tcPr>
            <w:tcW w:w="140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114%</w:t>
            </w:r>
          </w:p>
        </w:tc>
      </w:tr>
      <w:tr w:rsidR="000A0C15" w:rsidRPr="000A0C15" w:rsidTr="000A0C15">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4</w:t>
            </w:r>
          </w:p>
        </w:tc>
        <w:tc>
          <w:tcPr>
            <w:tcW w:w="5105" w:type="dxa"/>
            <w:tcBorders>
              <w:top w:val="nil"/>
              <w:left w:val="nil"/>
              <w:bottom w:val="single" w:sz="4" w:space="0" w:color="auto"/>
              <w:right w:val="single" w:sz="4" w:space="0" w:color="auto"/>
            </w:tcBorders>
            <w:shd w:val="clear" w:color="auto" w:fill="auto"/>
            <w:hideMark/>
          </w:tcPr>
          <w:p w:rsidR="000A0C15" w:rsidRPr="000A0C15" w:rsidRDefault="000A0C15" w:rsidP="000A0C15">
            <w:pPr>
              <w:spacing w:after="0" w:line="240" w:lineRule="auto"/>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 xml:space="preserve">Естественный прирост, </w:t>
            </w:r>
            <w:proofErr w:type="spellStart"/>
            <w:r w:rsidRPr="000A0C15">
              <w:rPr>
                <w:rFonts w:ascii="Times New Roman" w:eastAsia="Times New Roman" w:hAnsi="Times New Roman" w:cs="Times New Roman"/>
                <w:color w:val="000000"/>
                <w:sz w:val="24"/>
                <w:szCs w:val="24"/>
                <w:lang w:eastAsia="ru-RU"/>
              </w:rPr>
              <w:t>тыс</w:t>
            </w:r>
            <w:proofErr w:type="gramStart"/>
            <w:r w:rsidRPr="000A0C15">
              <w:rPr>
                <w:rFonts w:ascii="Times New Roman" w:eastAsia="Times New Roman" w:hAnsi="Times New Roman" w:cs="Times New Roman"/>
                <w:color w:val="000000"/>
                <w:sz w:val="24"/>
                <w:szCs w:val="24"/>
                <w:lang w:eastAsia="ru-RU"/>
              </w:rPr>
              <w:t>.ч</w:t>
            </w:r>
            <w:proofErr w:type="gramEnd"/>
            <w:r w:rsidRPr="000A0C15">
              <w:rPr>
                <w:rFonts w:ascii="Times New Roman" w:eastAsia="Times New Roman" w:hAnsi="Times New Roman" w:cs="Times New Roman"/>
                <w:color w:val="000000"/>
                <w:sz w:val="24"/>
                <w:szCs w:val="24"/>
                <w:lang w:eastAsia="ru-RU"/>
              </w:rPr>
              <w:t>ел</w:t>
            </w:r>
            <w:proofErr w:type="spellEnd"/>
            <w:r w:rsidRPr="000A0C15">
              <w:rPr>
                <w:rFonts w:ascii="Times New Roman" w:eastAsia="Times New Roman" w:hAnsi="Times New Roman" w:cs="Times New Roman"/>
                <w:color w:val="000000"/>
                <w:sz w:val="24"/>
                <w:szCs w:val="24"/>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1A2A69">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0,0</w:t>
            </w:r>
            <w:r w:rsidR="001A2A69">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0,01</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0,01</w:t>
            </w:r>
          </w:p>
        </w:tc>
        <w:tc>
          <w:tcPr>
            <w:tcW w:w="140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33%</w:t>
            </w:r>
          </w:p>
        </w:tc>
      </w:tr>
      <w:tr w:rsidR="000A0C15" w:rsidRPr="000A0C15" w:rsidTr="000A0C15">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5</w:t>
            </w:r>
          </w:p>
        </w:tc>
        <w:tc>
          <w:tcPr>
            <w:tcW w:w="5105" w:type="dxa"/>
            <w:tcBorders>
              <w:top w:val="nil"/>
              <w:left w:val="nil"/>
              <w:bottom w:val="single" w:sz="4" w:space="0" w:color="auto"/>
              <w:right w:val="single" w:sz="4" w:space="0" w:color="auto"/>
            </w:tcBorders>
            <w:shd w:val="clear" w:color="auto" w:fill="auto"/>
            <w:hideMark/>
          </w:tcPr>
          <w:p w:rsidR="000A0C15" w:rsidRPr="000A0C15" w:rsidRDefault="000A0C15" w:rsidP="000A0C15">
            <w:pPr>
              <w:spacing w:after="0" w:line="240" w:lineRule="auto"/>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Общий коэффициент рождаемости (на 1000)</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1A2A69" w:rsidP="000A0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0A0C15" w:rsidRPr="000A0C15">
              <w:rPr>
                <w:rFonts w:ascii="Times New Roman" w:eastAsia="Times New Roman" w:hAnsi="Times New Roman" w:cs="Times New Roman"/>
                <w:color w:val="000000"/>
                <w:sz w:val="24"/>
                <w:szCs w:val="24"/>
                <w:lang w:eastAsia="ru-RU"/>
              </w:rPr>
              <w:t>,24</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1A2A69" w:rsidP="000A0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0A0C15" w:rsidRPr="000A0C15">
              <w:rPr>
                <w:rFonts w:ascii="Times New Roman" w:eastAsia="Times New Roman" w:hAnsi="Times New Roman" w:cs="Times New Roman"/>
                <w:color w:val="000000"/>
                <w:sz w:val="24"/>
                <w:szCs w:val="24"/>
                <w:lang w:eastAsia="ru-RU"/>
              </w:rPr>
              <w:t>,39</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1A2A69" w:rsidP="000A0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0A0C15" w:rsidRPr="000A0C15">
              <w:rPr>
                <w:rFonts w:ascii="Times New Roman" w:eastAsia="Times New Roman" w:hAnsi="Times New Roman" w:cs="Times New Roman"/>
                <w:color w:val="000000"/>
                <w:sz w:val="24"/>
                <w:szCs w:val="24"/>
                <w:lang w:eastAsia="ru-RU"/>
              </w:rPr>
              <w:t>,42</w:t>
            </w:r>
          </w:p>
        </w:tc>
        <w:tc>
          <w:tcPr>
            <w:tcW w:w="140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1A2A69">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-0,</w:t>
            </w:r>
            <w:r w:rsidR="001A2A69">
              <w:rPr>
                <w:rFonts w:ascii="Times New Roman" w:eastAsia="Times New Roman" w:hAnsi="Times New Roman" w:cs="Times New Roman"/>
                <w:color w:val="000000"/>
                <w:sz w:val="24"/>
                <w:szCs w:val="24"/>
                <w:lang w:eastAsia="ru-RU"/>
              </w:rPr>
              <w:t>7</w:t>
            </w:r>
            <w:r w:rsidRPr="000A0C15">
              <w:rPr>
                <w:rFonts w:ascii="Times New Roman" w:eastAsia="Times New Roman" w:hAnsi="Times New Roman" w:cs="Times New Roman"/>
                <w:color w:val="000000"/>
                <w:sz w:val="24"/>
                <w:szCs w:val="24"/>
                <w:lang w:eastAsia="ru-RU"/>
              </w:rPr>
              <w:t>2</w:t>
            </w:r>
          </w:p>
        </w:tc>
      </w:tr>
      <w:tr w:rsidR="000A0C15" w:rsidRPr="000A0C15" w:rsidTr="000A0C15">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6</w:t>
            </w:r>
          </w:p>
        </w:tc>
        <w:tc>
          <w:tcPr>
            <w:tcW w:w="5105" w:type="dxa"/>
            <w:tcBorders>
              <w:top w:val="nil"/>
              <w:left w:val="nil"/>
              <w:bottom w:val="single" w:sz="4" w:space="0" w:color="auto"/>
              <w:right w:val="single" w:sz="4" w:space="0" w:color="auto"/>
            </w:tcBorders>
            <w:shd w:val="clear" w:color="auto" w:fill="auto"/>
            <w:hideMark/>
          </w:tcPr>
          <w:p w:rsidR="000A0C15" w:rsidRPr="000A0C15" w:rsidRDefault="000A0C15" w:rsidP="000A0C15">
            <w:pPr>
              <w:spacing w:after="0" w:line="240" w:lineRule="auto"/>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Общий коэффициент смертности (на 1000)</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6,47</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8,45</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7,48</w:t>
            </w:r>
          </w:p>
        </w:tc>
        <w:tc>
          <w:tcPr>
            <w:tcW w:w="140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1,01</w:t>
            </w:r>
          </w:p>
        </w:tc>
      </w:tr>
      <w:tr w:rsidR="000A0C15" w:rsidRPr="000A0C15" w:rsidTr="000A0C15">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7</w:t>
            </w:r>
          </w:p>
        </w:tc>
        <w:tc>
          <w:tcPr>
            <w:tcW w:w="5105" w:type="dxa"/>
            <w:tcBorders>
              <w:top w:val="nil"/>
              <w:left w:val="nil"/>
              <w:bottom w:val="single" w:sz="4" w:space="0" w:color="auto"/>
              <w:right w:val="single" w:sz="4" w:space="0" w:color="auto"/>
            </w:tcBorders>
            <w:shd w:val="clear" w:color="auto" w:fill="auto"/>
            <w:hideMark/>
          </w:tcPr>
          <w:p w:rsidR="000A0C15" w:rsidRPr="000A0C15" w:rsidRDefault="000A0C15" w:rsidP="000A0C15">
            <w:pPr>
              <w:spacing w:after="0" w:line="240" w:lineRule="auto"/>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Коэффициент естественного прироста</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2,77</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0,94</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0,94</w:t>
            </w:r>
          </w:p>
        </w:tc>
        <w:tc>
          <w:tcPr>
            <w:tcW w:w="140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-1,84</w:t>
            </w:r>
          </w:p>
        </w:tc>
      </w:tr>
      <w:tr w:rsidR="000A0C15" w:rsidRPr="000A0C15" w:rsidTr="000A0C15">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8</w:t>
            </w:r>
          </w:p>
        </w:tc>
        <w:tc>
          <w:tcPr>
            <w:tcW w:w="5105" w:type="dxa"/>
            <w:tcBorders>
              <w:top w:val="nil"/>
              <w:left w:val="nil"/>
              <w:bottom w:val="single" w:sz="4" w:space="0" w:color="auto"/>
              <w:right w:val="single" w:sz="4" w:space="0" w:color="auto"/>
            </w:tcBorders>
            <w:shd w:val="clear" w:color="auto" w:fill="auto"/>
            <w:hideMark/>
          </w:tcPr>
          <w:p w:rsidR="000A0C15" w:rsidRPr="000A0C15" w:rsidRDefault="000A0C15" w:rsidP="000A0C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Коэффициент жизненности</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143%</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111%</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113%</w:t>
            </w:r>
          </w:p>
        </w:tc>
        <w:tc>
          <w:tcPr>
            <w:tcW w:w="140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r>
      <w:tr w:rsidR="000A0C15" w:rsidRPr="000A0C15" w:rsidTr="000A0C15">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9</w:t>
            </w:r>
          </w:p>
        </w:tc>
        <w:tc>
          <w:tcPr>
            <w:tcW w:w="5105" w:type="dxa"/>
            <w:tcBorders>
              <w:top w:val="nil"/>
              <w:left w:val="nil"/>
              <w:bottom w:val="single" w:sz="4" w:space="0" w:color="auto"/>
              <w:right w:val="single" w:sz="4" w:space="0" w:color="auto"/>
            </w:tcBorders>
            <w:shd w:val="clear" w:color="auto" w:fill="auto"/>
            <w:hideMark/>
          </w:tcPr>
          <w:p w:rsidR="000A0C15" w:rsidRPr="000A0C15" w:rsidRDefault="000A0C15" w:rsidP="000A0C15">
            <w:pPr>
              <w:spacing w:after="0" w:line="240" w:lineRule="auto"/>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Коэффициент эффективности воспроизводства населения</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-17,65</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-5,26</w:t>
            </w:r>
          </w:p>
        </w:tc>
        <w:tc>
          <w:tcPr>
            <w:tcW w:w="96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sidRPr="000A0C15">
              <w:rPr>
                <w:rFonts w:ascii="Times New Roman" w:eastAsia="Times New Roman" w:hAnsi="Times New Roman" w:cs="Times New Roman"/>
                <w:color w:val="000000"/>
                <w:sz w:val="24"/>
                <w:szCs w:val="24"/>
                <w:lang w:eastAsia="ru-RU"/>
              </w:rPr>
              <w:t>-5,88</w:t>
            </w:r>
          </w:p>
        </w:tc>
        <w:tc>
          <w:tcPr>
            <w:tcW w:w="1400" w:type="dxa"/>
            <w:tcBorders>
              <w:top w:val="nil"/>
              <w:left w:val="nil"/>
              <w:bottom w:val="single" w:sz="4" w:space="0" w:color="auto"/>
              <w:right w:val="single" w:sz="4" w:space="0" w:color="auto"/>
            </w:tcBorders>
            <w:shd w:val="clear" w:color="auto" w:fill="auto"/>
            <w:vAlign w:val="center"/>
            <w:hideMark/>
          </w:tcPr>
          <w:p w:rsidR="000A0C15" w:rsidRPr="000A0C15" w:rsidRDefault="000A0C15" w:rsidP="000A0C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A0C15">
              <w:rPr>
                <w:rFonts w:ascii="Times New Roman" w:eastAsia="Times New Roman" w:hAnsi="Times New Roman" w:cs="Times New Roman"/>
                <w:color w:val="000000"/>
                <w:sz w:val="24"/>
                <w:szCs w:val="24"/>
                <w:lang w:eastAsia="ru-RU"/>
              </w:rPr>
              <w:t>11,76</w:t>
            </w:r>
          </w:p>
        </w:tc>
      </w:tr>
    </w:tbl>
    <w:p w:rsidR="00713853" w:rsidRDefault="00713853" w:rsidP="00713853">
      <w:pPr>
        <w:pStyle w:val="1"/>
        <w:numPr>
          <w:ilvl w:val="0"/>
          <w:numId w:val="0"/>
        </w:numPr>
        <w:ind w:firstLine="851"/>
        <w:jc w:val="both"/>
      </w:pPr>
    </w:p>
    <w:p w:rsidR="00713853" w:rsidRDefault="00713853" w:rsidP="00713853">
      <w:pPr>
        <w:pStyle w:val="1"/>
        <w:numPr>
          <w:ilvl w:val="0"/>
          <w:numId w:val="0"/>
        </w:numPr>
        <w:ind w:firstLine="851"/>
        <w:jc w:val="both"/>
      </w:pPr>
      <w:bookmarkStart w:id="64" w:name="_Toc480737537"/>
      <w:bookmarkStart w:id="65" w:name="_Toc480764460"/>
      <w:r>
        <w:lastRenderedPageBreak/>
        <w:t xml:space="preserve">Все относительные показатели показывают отрицательную динамику, что связано с медленным </w:t>
      </w:r>
      <w:r w:rsidRPr="00713853">
        <w:rPr>
          <w:rFonts w:eastAsia="Times New Roman"/>
          <w:lang w:eastAsia="ru-RU"/>
        </w:rPr>
        <w:t>приростом</w:t>
      </w:r>
      <w:r>
        <w:t xml:space="preserve"> населения в Поселении.</w:t>
      </w:r>
      <w:bookmarkEnd w:id="64"/>
      <w:bookmarkEnd w:id="65"/>
    </w:p>
    <w:p w:rsidR="00CB3562" w:rsidRDefault="00CB3562" w:rsidP="00713853">
      <w:pPr>
        <w:pStyle w:val="1"/>
        <w:numPr>
          <w:ilvl w:val="0"/>
          <w:numId w:val="0"/>
        </w:numPr>
        <w:ind w:firstLine="851"/>
        <w:jc w:val="both"/>
      </w:pPr>
      <w:bookmarkStart w:id="66" w:name="_Toc480737538"/>
      <w:bookmarkStart w:id="67" w:name="_Toc480764461"/>
      <w:proofErr w:type="gramStart"/>
      <w:r w:rsidRPr="00CB3562">
        <w:t>В соответствии с постановлением Правительства Челябинской области от 26.02.2015 года №78-П, от 15.07.2015 года №340-П «О государственной программе Челябинской области "Устойчивое развитие сельских территорий в челябинской области на 2014 - 2020 годы" устанавливается механизм и условия 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w:t>
      </w:r>
      <w:proofErr w:type="gramEnd"/>
      <w:r w:rsidRPr="00CB3562">
        <w:t xml:space="preserve"> на селе либо </w:t>
      </w:r>
      <w:proofErr w:type="gramStart"/>
      <w:r w:rsidRPr="00CB3562">
        <w:t>изъявившим</w:t>
      </w:r>
      <w:proofErr w:type="gramEnd"/>
      <w:r w:rsidRPr="00CB3562">
        <w:t xml:space="preserve"> желание переехать на постоянное место жительства в сельскую местность и работать там. В связи с этим постановлением, ожидается увеличение численности населения.</w:t>
      </w:r>
      <w:bookmarkEnd w:id="66"/>
      <w:bookmarkEnd w:id="67"/>
    </w:p>
    <w:p w:rsidR="00713853" w:rsidRDefault="00713853" w:rsidP="00713853">
      <w:pPr>
        <w:pStyle w:val="1"/>
        <w:numPr>
          <w:ilvl w:val="0"/>
          <w:numId w:val="0"/>
        </w:numPr>
        <w:ind w:firstLine="851"/>
        <w:jc w:val="both"/>
      </w:pPr>
    </w:p>
    <w:p w:rsidR="00247FE7" w:rsidRDefault="00247FE7" w:rsidP="00EE7885">
      <w:pPr>
        <w:pStyle w:val="3"/>
      </w:pPr>
      <w:bookmarkStart w:id="68" w:name="_Toc480737539"/>
      <w:bookmarkStart w:id="69" w:name="_Toc480764462"/>
      <w:r>
        <w:t>Коммерческая сфера</w:t>
      </w:r>
      <w:bookmarkEnd w:id="68"/>
      <w:bookmarkEnd w:id="69"/>
    </w:p>
    <w:p w:rsidR="00DC620A" w:rsidRDefault="00DC620A" w:rsidP="00DC620A">
      <w:pPr>
        <w:pStyle w:val="1"/>
        <w:numPr>
          <w:ilvl w:val="0"/>
          <w:numId w:val="0"/>
        </w:numPr>
        <w:ind w:firstLine="851"/>
        <w:jc w:val="both"/>
      </w:pPr>
      <w:bookmarkStart w:id="70" w:name="_Toc480737540"/>
      <w:bookmarkStart w:id="71" w:name="_Toc480764463"/>
      <w:proofErr w:type="gramStart"/>
      <w:r>
        <w:t xml:space="preserve">На территории </w:t>
      </w:r>
      <w:r w:rsidR="00FE4AD6">
        <w:t>сельского</w:t>
      </w:r>
      <w:r>
        <w:t xml:space="preserve"> поселения осуществляют деятельность </w:t>
      </w:r>
      <w:r w:rsidR="00153301">
        <w:t>70</w:t>
      </w:r>
      <w:r>
        <w:t xml:space="preserve"> юридических лиц</w:t>
      </w:r>
      <w:r w:rsidRPr="00103C62">
        <w:t>, наиболее значимыми из которых являются ООО  «</w:t>
      </w:r>
      <w:r w:rsidR="00153301">
        <w:t>Камнетес</w:t>
      </w:r>
      <w:r w:rsidRPr="00103C62">
        <w:t xml:space="preserve">», </w:t>
      </w:r>
      <w:r w:rsidR="00153301">
        <w:t>«РА</w:t>
      </w:r>
      <w:r w:rsidR="00710741">
        <w:t>В</w:t>
      </w:r>
      <w:r w:rsidR="00153301">
        <w:t>ИС» Птицефабрика сосновская, магазины «Пятерочка»</w:t>
      </w:r>
      <w:r w:rsidRPr="00103C62">
        <w:t>,</w:t>
      </w:r>
      <w:r w:rsidR="00153301">
        <w:t xml:space="preserve"> «Магнит»</w:t>
      </w:r>
      <w:r w:rsidRPr="00103C62">
        <w:t xml:space="preserve"> кафе «</w:t>
      </w:r>
      <w:r w:rsidR="00153301">
        <w:t>Каспий», кафе «Гаро</w:t>
      </w:r>
      <w:r w:rsidR="00710741">
        <w:t>л</w:t>
      </w:r>
      <w:r w:rsidR="00153301">
        <w:t xml:space="preserve">ьд», </w:t>
      </w:r>
      <w:r w:rsidRPr="00103C62">
        <w:t>ООО</w:t>
      </w:r>
      <w:r w:rsidR="00153301">
        <w:t xml:space="preserve"> ТД</w:t>
      </w:r>
      <w:r w:rsidR="002928F5">
        <w:t xml:space="preserve"> </w:t>
      </w:r>
      <w:r w:rsidRPr="00103C62">
        <w:t>«</w:t>
      </w:r>
      <w:proofErr w:type="spellStart"/>
      <w:r w:rsidR="00153301">
        <w:t>Фининвест</w:t>
      </w:r>
      <w:proofErr w:type="spellEnd"/>
      <w:r w:rsidRPr="00103C62">
        <w:t xml:space="preserve">», </w:t>
      </w:r>
      <w:r w:rsidR="00153301">
        <w:t>СТО «Молния-Комплект», ООО «</w:t>
      </w:r>
      <w:proofErr w:type="spellStart"/>
      <w:r w:rsidR="00153301">
        <w:t>ОкноМания</w:t>
      </w:r>
      <w:proofErr w:type="spellEnd"/>
      <w:r w:rsidR="00153301">
        <w:t>»</w:t>
      </w:r>
      <w:r>
        <w:t>.</w:t>
      </w:r>
      <w:bookmarkEnd w:id="70"/>
      <w:bookmarkEnd w:id="71"/>
      <w:proofErr w:type="gramEnd"/>
    </w:p>
    <w:p w:rsidR="00713853" w:rsidRDefault="00713853" w:rsidP="00713853">
      <w:pPr>
        <w:pStyle w:val="3"/>
        <w:numPr>
          <w:ilvl w:val="0"/>
          <w:numId w:val="0"/>
        </w:numPr>
        <w:ind w:left="1800"/>
      </w:pPr>
    </w:p>
    <w:p w:rsidR="00247FE7" w:rsidRDefault="00247FE7" w:rsidP="00EE7885">
      <w:pPr>
        <w:pStyle w:val="3"/>
      </w:pPr>
      <w:bookmarkStart w:id="72" w:name="_Toc480737541"/>
      <w:bookmarkStart w:id="73" w:name="_Toc480764464"/>
      <w:r>
        <w:t>Социальная сфера</w:t>
      </w:r>
      <w:bookmarkEnd w:id="72"/>
      <w:bookmarkEnd w:id="73"/>
    </w:p>
    <w:p w:rsidR="00836F10" w:rsidRDefault="00836F10" w:rsidP="006315D8">
      <w:pPr>
        <w:pStyle w:val="1"/>
        <w:numPr>
          <w:ilvl w:val="0"/>
          <w:numId w:val="0"/>
        </w:numPr>
        <w:ind w:firstLine="851"/>
        <w:jc w:val="both"/>
      </w:pPr>
      <w:bookmarkStart w:id="74" w:name="_Toc480737542"/>
      <w:bookmarkStart w:id="75" w:name="_Toc480764465"/>
      <w:r>
        <w:t>Социальная инфраструктура представляет собой многоотраслевой комплекс, действующий в интересах повышения благосостояния его населения. 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w:t>
      </w:r>
      <w:bookmarkEnd w:id="74"/>
      <w:bookmarkEnd w:id="75"/>
      <w:r>
        <w:t xml:space="preserve"> </w:t>
      </w:r>
    </w:p>
    <w:p w:rsidR="00836F10" w:rsidRDefault="00836F10" w:rsidP="006315D8">
      <w:pPr>
        <w:pStyle w:val="1"/>
        <w:numPr>
          <w:ilvl w:val="0"/>
          <w:numId w:val="0"/>
        </w:numPr>
        <w:ind w:firstLine="851"/>
        <w:jc w:val="both"/>
      </w:pPr>
      <w:bookmarkStart w:id="76" w:name="_Toc480737543"/>
      <w:bookmarkStart w:id="77" w:name="_Toc480764466"/>
      <w:proofErr w:type="gramStart"/>
      <w:r>
        <w:t>В числе последних важная роль принадлежит особенностям географического положения муниципального образования.</w:t>
      </w:r>
      <w:proofErr w:type="gramEnd"/>
      <w:r>
        <w:t xml:space="preserve"> Одним из факторов экономической стабильности в условиях рыночной экономики являются малые предприятия, поскольку они динамично развиваются во всех отраслях экономики, способствуя формированию конкурентной среды, налогооблагаемой базы, созданию новых рабочих мест, снижая остроту безработицы, насыщая рынок товарами и услугами.</w:t>
      </w:r>
      <w:bookmarkEnd w:id="76"/>
      <w:bookmarkEnd w:id="77"/>
    </w:p>
    <w:p w:rsidR="00836F10" w:rsidRDefault="00836F10" w:rsidP="006315D8">
      <w:pPr>
        <w:pStyle w:val="1"/>
        <w:numPr>
          <w:ilvl w:val="0"/>
          <w:numId w:val="0"/>
        </w:numPr>
        <w:ind w:firstLine="851"/>
        <w:jc w:val="both"/>
      </w:pPr>
    </w:p>
    <w:p w:rsidR="00847A13" w:rsidRDefault="006315D8" w:rsidP="006315D8">
      <w:pPr>
        <w:pStyle w:val="1"/>
        <w:numPr>
          <w:ilvl w:val="0"/>
          <w:numId w:val="0"/>
        </w:numPr>
        <w:ind w:firstLine="851"/>
        <w:jc w:val="both"/>
      </w:pPr>
      <w:bookmarkStart w:id="78" w:name="_Toc480737544"/>
      <w:bookmarkStart w:id="79" w:name="_Toc480764467"/>
      <w:r>
        <w:t>Здравоохранение</w:t>
      </w:r>
      <w:bookmarkEnd w:id="78"/>
      <w:bookmarkEnd w:id="79"/>
    </w:p>
    <w:p w:rsidR="00EC53EE" w:rsidRDefault="00376A77" w:rsidP="00376A77">
      <w:pPr>
        <w:pStyle w:val="1"/>
        <w:numPr>
          <w:ilvl w:val="0"/>
          <w:numId w:val="0"/>
        </w:numPr>
        <w:ind w:firstLine="851"/>
        <w:jc w:val="both"/>
      </w:pPr>
      <w:bookmarkStart w:id="80" w:name="_Toc480737545"/>
      <w:bookmarkStart w:id="81" w:name="_Toc480764468"/>
      <w:r w:rsidRPr="00376A77">
        <w:t xml:space="preserve">Состояние сферы здравоохранения напрямую определяет изменение ряда демографических показателей. В частности, показатели смертности, </w:t>
      </w:r>
      <w:r w:rsidRPr="00376A77">
        <w:lastRenderedPageBreak/>
        <w:t>младенческой и материнской смертности и продолжительности жизни тесно связаны с эффективностью функционирования учреждений здравоохранения. Вот почему в рамках проведения демографической политики и сохранения человеческого капитала особое внимание необходимо уделять сети объектов здравоохранения.</w:t>
      </w:r>
      <w:bookmarkEnd w:id="80"/>
      <w:bookmarkEnd w:id="81"/>
      <w:r w:rsidRPr="00376A77">
        <w:t xml:space="preserve"> </w:t>
      </w:r>
    </w:p>
    <w:p w:rsidR="00376A77" w:rsidRPr="00376A77" w:rsidRDefault="00376A77" w:rsidP="00376A77">
      <w:pPr>
        <w:pStyle w:val="1"/>
        <w:numPr>
          <w:ilvl w:val="0"/>
          <w:numId w:val="0"/>
        </w:numPr>
        <w:ind w:firstLine="851"/>
        <w:jc w:val="both"/>
      </w:pPr>
      <w:bookmarkStart w:id="82" w:name="_Toc480737546"/>
      <w:bookmarkStart w:id="83" w:name="_Toc480764469"/>
      <w:r w:rsidRPr="00376A77">
        <w:t>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w:t>
      </w:r>
      <w:bookmarkEnd w:id="82"/>
      <w:bookmarkEnd w:id="83"/>
    </w:p>
    <w:p w:rsidR="00052AD6" w:rsidRDefault="00052AD6" w:rsidP="00052AD6">
      <w:pPr>
        <w:pStyle w:val="1"/>
        <w:numPr>
          <w:ilvl w:val="0"/>
          <w:numId w:val="0"/>
        </w:numPr>
        <w:ind w:firstLine="851"/>
        <w:jc w:val="both"/>
      </w:pPr>
      <w:bookmarkStart w:id="84" w:name="_Toc480737547"/>
      <w:bookmarkStart w:id="85" w:name="_Toc480764470"/>
      <w:r w:rsidRPr="00052AD6">
        <w:t xml:space="preserve">Объекты здравоохранения в </w:t>
      </w:r>
      <w:proofErr w:type="spellStart"/>
      <w:r w:rsidR="00153301">
        <w:t>Полетаевск</w:t>
      </w:r>
      <w:r w:rsidR="00E53398">
        <w:t>ом</w:t>
      </w:r>
      <w:proofErr w:type="spellEnd"/>
      <w:r w:rsidRPr="00052AD6">
        <w:t xml:space="preserve"> сельско</w:t>
      </w:r>
      <w:r w:rsidR="00E53398">
        <w:t>м</w:t>
      </w:r>
      <w:r w:rsidRPr="00052AD6">
        <w:t xml:space="preserve"> поселени</w:t>
      </w:r>
      <w:r w:rsidR="00E53398">
        <w:t>и</w:t>
      </w:r>
      <w:r w:rsidRPr="00052AD6">
        <w:t xml:space="preserve"> относятся к </w:t>
      </w:r>
      <w:proofErr w:type="spellStart"/>
      <w:r w:rsidR="00153301">
        <w:t>Полетаевской</w:t>
      </w:r>
      <w:proofErr w:type="spellEnd"/>
      <w:r w:rsidR="00153301">
        <w:t xml:space="preserve"> врачебной амбулатории</w:t>
      </w:r>
      <w:r w:rsidRPr="00052AD6">
        <w:t xml:space="preserve">, в </w:t>
      </w:r>
      <w:proofErr w:type="gramStart"/>
      <w:r w:rsidRPr="00052AD6">
        <w:t>связи</w:t>
      </w:r>
      <w:proofErr w:type="gramEnd"/>
      <w:r w:rsidRPr="00052AD6">
        <w:t xml:space="preserve"> с </w:t>
      </w:r>
      <w:r w:rsidR="00E53398">
        <w:t xml:space="preserve">чем </w:t>
      </w:r>
      <w:proofErr w:type="spellStart"/>
      <w:r w:rsidR="00153301">
        <w:t>Полетаевская</w:t>
      </w:r>
      <w:proofErr w:type="spellEnd"/>
      <w:r w:rsidR="00153301">
        <w:t xml:space="preserve"> врачебная амбулатория</w:t>
      </w:r>
      <w:r w:rsidRPr="00052AD6">
        <w:t xml:space="preserve"> имеет бессрочную лицензию на осуществление фармацевтической деятельности в </w:t>
      </w:r>
      <w:proofErr w:type="spellStart"/>
      <w:r w:rsidR="00153301">
        <w:t>Полетаевском</w:t>
      </w:r>
      <w:proofErr w:type="spellEnd"/>
      <w:r w:rsidR="00153301">
        <w:t xml:space="preserve"> сельском поселении</w:t>
      </w:r>
      <w:r w:rsidRPr="00052AD6">
        <w:t>.</w:t>
      </w:r>
      <w:bookmarkEnd w:id="84"/>
      <w:bookmarkEnd w:id="85"/>
    </w:p>
    <w:p w:rsidR="002859BD" w:rsidRDefault="002859BD" w:rsidP="002859BD">
      <w:pPr>
        <w:pStyle w:val="1"/>
        <w:numPr>
          <w:ilvl w:val="0"/>
          <w:numId w:val="0"/>
        </w:numPr>
        <w:ind w:firstLine="851"/>
        <w:jc w:val="right"/>
      </w:pPr>
      <w:bookmarkStart w:id="86" w:name="_Toc480737548"/>
      <w:bookmarkStart w:id="87" w:name="_Toc480764471"/>
      <w:r w:rsidRPr="007D015A">
        <w:t>Таблица</w:t>
      </w:r>
      <w:bookmarkEnd w:id="86"/>
      <w:r w:rsidR="007D015A">
        <w:t xml:space="preserve"> </w:t>
      </w:r>
      <w:r w:rsidR="007D015A" w:rsidRPr="007D015A">
        <w:t>3</w:t>
      </w:r>
      <w:bookmarkEnd w:id="87"/>
      <w:r w:rsidR="007D015A">
        <w:t xml:space="preserve"> </w:t>
      </w:r>
    </w:p>
    <w:p w:rsidR="002859BD" w:rsidRPr="002859BD" w:rsidRDefault="002859BD" w:rsidP="002859BD">
      <w:pPr>
        <w:pStyle w:val="1"/>
        <w:numPr>
          <w:ilvl w:val="0"/>
          <w:numId w:val="0"/>
        </w:numPr>
        <w:ind w:firstLine="851"/>
        <w:jc w:val="center"/>
      </w:pPr>
      <w:bookmarkStart w:id="88" w:name="_Toc480737549"/>
      <w:bookmarkStart w:id="89" w:name="_Toc480764472"/>
      <w:r>
        <w:t>Характеристика</w:t>
      </w:r>
      <w:r w:rsidRPr="002859BD">
        <w:t xml:space="preserve"> амбулаторн</w:t>
      </w:r>
      <w:proofErr w:type="gramStart"/>
      <w:r w:rsidRPr="002859BD">
        <w:t>о-</w:t>
      </w:r>
      <w:proofErr w:type="gramEnd"/>
      <w:r w:rsidRPr="002859BD">
        <w:t xml:space="preserve"> поликлинических учреждений </w:t>
      </w:r>
      <w:proofErr w:type="spellStart"/>
      <w:r w:rsidR="00153301">
        <w:t>Полетаевского</w:t>
      </w:r>
      <w:proofErr w:type="spellEnd"/>
      <w:r w:rsidRPr="002859BD">
        <w:t xml:space="preserve"> сельского поселения</w:t>
      </w:r>
      <w:bookmarkEnd w:id="88"/>
      <w:bookmarkEnd w:id="89"/>
    </w:p>
    <w:tbl>
      <w:tblPr>
        <w:tblW w:w="10060" w:type="dxa"/>
        <w:tblInd w:w="113" w:type="dxa"/>
        <w:tblLook w:val="04A0" w:firstRow="1" w:lastRow="0" w:firstColumn="1" w:lastColumn="0" w:noHBand="0" w:noVBand="1"/>
      </w:tblPr>
      <w:tblGrid>
        <w:gridCol w:w="3681"/>
        <w:gridCol w:w="1844"/>
        <w:gridCol w:w="2779"/>
        <w:gridCol w:w="1756"/>
      </w:tblGrid>
      <w:tr w:rsidR="002859BD" w:rsidRPr="002859BD" w:rsidTr="002859BD">
        <w:trPr>
          <w:trHeight w:val="421"/>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9BD" w:rsidRPr="002859BD" w:rsidRDefault="002859BD" w:rsidP="002859BD">
            <w:pPr>
              <w:spacing w:after="0" w:line="240" w:lineRule="auto"/>
              <w:jc w:val="center"/>
              <w:rPr>
                <w:rFonts w:ascii="Times New Roman" w:eastAsia="Times New Roman" w:hAnsi="Times New Roman" w:cs="Times New Roman"/>
                <w:color w:val="000000"/>
                <w:lang w:eastAsia="ru-RU"/>
              </w:rPr>
            </w:pPr>
            <w:r w:rsidRPr="002859BD">
              <w:rPr>
                <w:rFonts w:ascii="Times New Roman" w:eastAsia="Times New Roman" w:hAnsi="Times New Roman" w:cs="Times New Roman"/>
                <w:color w:val="000000"/>
                <w:lang w:eastAsia="ru-RU"/>
              </w:rPr>
              <w:t>Наименование объекта</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2859BD" w:rsidRPr="002859BD" w:rsidRDefault="002859BD" w:rsidP="002859BD">
            <w:pPr>
              <w:spacing w:after="0" w:line="240" w:lineRule="auto"/>
              <w:jc w:val="center"/>
              <w:rPr>
                <w:rFonts w:ascii="Times New Roman" w:eastAsia="Times New Roman" w:hAnsi="Times New Roman" w:cs="Times New Roman"/>
                <w:color w:val="000000"/>
                <w:lang w:eastAsia="ru-RU"/>
              </w:rPr>
            </w:pPr>
            <w:r w:rsidRPr="002859BD">
              <w:rPr>
                <w:rFonts w:ascii="Times New Roman" w:eastAsia="Times New Roman" w:hAnsi="Times New Roman" w:cs="Times New Roman"/>
                <w:color w:val="000000"/>
                <w:lang w:eastAsia="ru-RU"/>
              </w:rPr>
              <w:t>Местоположение</w:t>
            </w:r>
          </w:p>
        </w:tc>
        <w:tc>
          <w:tcPr>
            <w:tcW w:w="2779" w:type="dxa"/>
            <w:tcBorders>
              <w:top w:val="single" w:sz="4" w:space="0" w:color="auto"/>
              <w:left w:val="nil"/>
              <w:bottom w:val="single" w:sz="4" w:space="0" w:color="auto"/>
              <w:right w:val="single" w:sz="4" w:space="0" w:color="auto"/>
            </w:tcBorders>
            <w:shd w:val="clear" w:color="auto" w:fill="auto"/>
            <w:vAlign w:val="center"/>
            <w:hideMark/>
          </w:tcPr>
          <w:p w:rsidR="002859BD" w:rsidRPr="002859BD" w:rsidRDefault="002859BD" w:rsidP="002859BD">
            <w:pPr>
              <w:spacing w:after="0" w:line="240" w:lineRule="auto"/>
              <w:jc w:val="center"/>
              <w:rPr>
                <w:rFonts w:ascii="Times New Roman" w:eastAsia="Times New Roman" w:hAnsi="Times New Roman" w:cs="Times New Roman"/>
                <w:color w:val="000000"/>
                <w:lang w:eastAsia="ru-RU"/>
              </w:rPr>
            </w:pPr>
            <w:r w:rsidRPr="002859BD">
              <w:rPr>
                <w:rFonts w:ascii="Times New Roman" w:eastAsia="Times New Roman" w:hAnsi="Times New Roman" w:cs="Times New Roman"/>
                <w:color w:val="000000"/>
                <w:lang w:eastAsia="ru-RU"/>
              </w:rPr>
              <w:t>Год ввода в  эксплуатацию</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2859BD" w:rsidRPr="002859BD" w:rsidRDefault="002859BD" w:rsidP="002859BD">
            <w:pPr>
              <w:spacing w:after="0" w:line="240" w:lineRule="auto"/>
              <w:jc w:val="center"/>
              <w:rPr>
                <w:rFonts w:ascii="Times New Roman" w:eastAsia="Times New Roman" w:hAnsi="Times New Roman" w:cs="Times New Roman"/>
                <w:color w:val="000000"/>
                <w:lang w:eastAsia="ru-RU"/>
              </w:rPr>
            </w:pPr>
            <w:r w:rsidRPr="002859BD">
              <w:rPr>
                <w:rFonts w:ascii="Times New Roman" w:eastAsia="Times New Roman" w:hAnsi="Times New Roman" w:cs="Times New Roman"/>
                <w:color w:val="000000"/>
                <w:lang w:eastAsia="ru-RU"/>
              </w:rPr>
              <w:t xml:space="preserve">Площадь, </w:t>
            </w:r>
            <w:proofErr w:type="spellStart"/>
            <w:r w:rsidRPr="002859BD">
              <w:rPr>
                <w:rFonts w:ascii="Times New Roman" w:eastAsia="Times New Roman" w:hAnsi="Times New Roman" w:cs="Times New Roman"/>
                <w:color w:val="000000"/>
                <w:lang w:eastAsia="ru-RU"/>
              </w:rPr>
              <w:t>кв.м</w:t>
            </w:r>
            <w:proofErr w:type="spellEnd"/>
            <w:r w:rsidRPr="002859BD">
              <w:rPr>
                <w:rFonts w:ascii="Times New Roman" w:eastAsia="Times New Roman" w:hAnsi="Times New Roman" w:cs="Times New Roman"/>
                <w:color w:val="000000"/>
                <w:lang w:eastAsia="ru-RU"/>
              </w:rPr>
              <w:t>.</w:t>
            </w:r>
          </w:p>
        </w:tc>
      </w:tr>
      <w:tr w:rsidR="00153301" w:rsidRPr="002859BD" w:rsidTr="002859BD">
        <w:trPr>
          <w:trHeight w:val="675"/>
        </w:trPr>
        <w:tc>
          <w:tcPr>
            <w:tcW w:w="3681" w:type="dxa"/>
            <w:tcBorders>
              <w:top w:val="nil"/>
              <w:left w:val="single" w:sz="4" w:space="0" w:color="auto"/>
              <w:bottom w:val="single" w:sz="4" w:space="0" w:color="auto"/>
              <w:right w:val="single" w:sz="4" w:space="0" w:color="auto"/>
            </w:tcBorders>
            <w:shd w:val="clear" w:color="auto" w:fill="auto"/>
            <w:vAlign w:val="center"/>
          </w:tcPr>
          <w:p w:rsidR="00153301" w:rsidRDefault="00153301" w:rsidP="002859BD">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Полетаевская</w:t>
            </w:r>
            <w:proofErr w:type="spellEnd"/>
            <w:r>
              <w:rPr>
                <w:rFonts w:ascii="Times New Roman" w:eastAsia="Times New Roman" w:hAnsi="Times New Roman" w:cs="Times New Roman"/>
                <w:color w:val="000000"/>
                <w:lang w:eastAsia="ru-RU"/>
              </w:rPr>
              <w:t xml:space="preserve"> врачебная амбулатория</w:t>
            </w:r>
          </w:p>
        </w:tc>
        <w:tc>
          <w:tcPr>
            <w:tcW w:w="1844" w:type="dxa"/>
            <w:tcBorders>
              <w:top w:val="nil"/>
              <w:left w:val="nil"/>
              <w:bottom w:val="single" w:sz="4" w:space="0" w:color="auto"/>
              <w:right w:val="single" w:sz="4" w:space="0" w:color="auto"/>
            </w:tcBorders>
            <w:shd w:val="clear" w:color="auto" w:fill="auto"/>
            <w:vAlign w:val="center"/>
          </w:tcPr>
          <w:p w:rsidR="00153301" w:rsidRPr="002859BD" w:rsidRDefault="00153301" w:rsidP="002859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 Полетаево, ул. </w:t>
            </w:r>
            <w:proofErr w:type="gramStart"/>
            <w:r>
              <w:rPr>
                <w:rFonts w:ascii="Times New Roman" w:eastAsia="Times New Roman" w:hAnsi="Times New Roman" w:cs="Times New Roman"/>
                <w:color w:val="000000"/>
                <w:lang w:eastAsia="ru-RU"/>
              </w:rPr>
              <w:t>Пионерская</w:t>
            </w:r>
            <w:proofErr w:type="gramEnd"/>
            <w:r>
              <w:rPr>
                <w:rFonts w:ascii="Times New Roman" w:eastAsia="Times New Roman" w:hAnsi="Times New Roman" w:cs="Times New Roman"/>
                <w:color w:val="000000"/>
                <w:lang w:eastAsia="ru-RU"/>
              </w:rPr>
              <w:t>, д.5</w:t>
            </w:r>
          </w:p>
        </w:tc>
        <w:tc>
          <w:tcPr>
            <w:tcW w:w="2779" w:type="dxa"/>
            <w:tcBorders>
              <w:top w:val="nil"/>
              <w:left w:val="nil"/>
              <w:bottom w:val="single" w:sz="4" w:space="0" w:color="auto"/>
              <w:right w:val="single" w:sz="4" w:space="0" w:color="auto"/>
            </w:tcBorders>
            <w:shd w:val="clear" w:color="auto" w:fill="auto"/>
            <w:vAlign w:val="center"/>
          </w:tcPr>
          <w:p w:rsidR="00153301" w:rsidRPr="00113640" w:rsidRDefault="00113640" w:rsidP="002859BD">
            <w:pPr>
              <w:spacing w:after="0" w:line="240" w:lineRule="auto"/>
              <w:jc w:val="center"/>
              <w:rPr>
                <w:rFonts w:ascii="Times New Roman" w:eastAsia="Times New Roman" w:hAnsi="Times New Roman" w:cs="Times New Roman"/>
                <w:color w:val="FF0000"/>
                <w:lang w:eastAsia="ru-RU"/>
              </w:rPr>
            </w:pPr>
            <w:r w:rsidRPr="00B442D2">
              <w:rPr>
                <w:rFonts w:ascii="Times New Roman" w:eastAsia="Times New Roman" w:hAnsi="Times New Roman" w:cs="Times New Roman"/>
                <w:color w:val="000000" w:themeColor="text1"/>
                <w:lang w:eastAsia="ru-RU"/>
              </w:rPr>
              <w:t>2016</w:t>
            </w:r>
          </w:p>
        </w:tc>
        <w:tc>
          <w:tcPr>
            <w:tcW w:w="1756" w:type="dxa"/>
            <w:tcBorders>
              <w:top w:val="nil"/>
              <w:left w:val="nil"/>
              <w:bottom w:val="single" w:sz="4" w:space="0" w:color="auto"/>
              <w:right w:val="single" w:sz="4" w:space="0" w:color="auto"/>
            </w:tcBorders>
            <w:shd w:val="clear" w:color="auto" w:fill="auto"/>
            <w:vAlign w:val="center"/>
          </w:tcPr>
          <w:p w:rsidR="00153301" w:rsidRPr="00113640" w:rsidRDefault="00153301" w:rsidP="002859BD">
            <w:pPr>
              <w:spacing w:after="0" w:line="240" w:lineRule="auto"/>
              <w:jc w:val="center"/>
              <w:rPr>
                <w:rFonts w:ascii="Times New Roman" w:eastAsia="Times New Roman" w:hAnsi="Times New Roman" w:cs="Times New Roman"/>
                <w:color w:val="FF0000"/>
                <w:lang w:eastAsia="ru-RU"/>
              </w:rPr>
            </w:pPr>
          </w:p>
        </w:tc>
      </w:tr>
      <w:tr w:rsidR="002859BD" w:rsidRPr="002859BD" w:rsidTr="00E53398">
        <w:trPr>
          <w:trHeight w:val="675"/>
        </w:trPr>
        <w:tc>
          <w:tcPr>
            <w:tcW w:w="3681" w:type="dxa"/>
            <w:tcBorders>
              <w:top w:val="nil"/>
              <w:left w:val="single" w:sz="4" w:space="0" w:color="auto"/>
              <w:bottom w:val="nil"/>
              <w:right w:val="single" w:sz="4" w:space="0" w:color="auto"/>
            </w:tcBorders>
            <w:shd w:val="clear" w:color="auto" w:fill="auto"/>
            <w:vAlign w:val="center"/>
            <w:hideMark/>
          </w:tcPr>
          <w:p w:rsidR="002859BD" w:rsidRPr="002859BD" w:rsidRDefault="00113640" w:rsidP="002859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ФАП</w:t>
            </w:r>
            <w:r w:rsidR="002859BD">
              <w:rPr>
                <w:rFonts w:ascii="Times New Roman" w:eastAsia="Times New Roman" w:hAnsi="Times New Roman" w:cs="Times New Roman"/>
                <w:color w:val="000000"/>
                <w:lang w:eastAsia="ru-RU"/>
              </w:rPr>
              <w:t xml:space="preserve"> </w:t>
            </w:r>
          </w:p>
        </w:tc>
        <w:tc>
          <w:tcPr>
            <w:tcW w:w="1844" w:type="dxa"/>
            <w:tcBorders>
              <w:top w:val="nil"/>
              <w:left w:val="nil"/>
              <w:bottom w:val="nil"/>
              <w:right w:val="single" w:sz="4" w:space="0" w:color="auto"/>
            </w:tcBorders>
            <w:shd w:val="clear" w:color="auto" w:fill="auto"/>
            <w:vAlign w:val="center"/>
            <w:hideMark/>
          </w:tcPr>
          <w:p w:rsidR="002859BD" w:rsidRPr="002859BD" w:rsidRDefault="00B442D2" w:rsidP="002859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0011364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proofErr w:type="spellStart"/>
            <w:r w:rsidR="00113640">
              <w:rPr>
                <w:rFonts w:ascii="Times New Roman" w:eastAsia="Times New Roman" w:hAnsi="Times New Roman" w:cs="Times New Roman"/>
                <w:color w:val="000000"/>
                <w:lang w:eastAsia="ru-RU"/>
              </w:rPr>
              <w:t>Бутаки</w:t>
            </w:r>
            <w:proofErr w:type="spellEnd"/>
            <w:r w:rsidR="0011364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00113640">
              <w:rPr>
                <w:rFonts w:ascii="Times New Roman" w:eastAsia="Times New Roman" w:hAnsi="Times New Roman" w:cs="Times New Roman"/>
                <w:color w:val="000000"/>
                <w:lang w:eastAsia="ru-RU"/>
              </w:rPr>
              <w:t>ул. Новая, д.6</w:t>
            </w:r>
          </w:p>
        </w:tc>
        <w:tc>
          <w:tcPr>
            <w:tcW w:w="2779" w:type="dxa"/>
            <w:tcBorders>
              <w:top w:val="nil"/>
              <w:left w:val="nil"/>
              <w:bottom w:val="nil"/>
              <w:right w:val="single" w:sz="4" w:space="0" w:color="auto"/>
            </w:tcBorders>
            <w:shd w:val="clear" w:color="auto" w:fill="auto"/>
            <w:vAlign w:val="center"/>
            <w:hideMark/>
          </w:tcPr>
          <w:p w:rsidR="002859BD" w:rsidRPr="00113640" w:rsidRDefault="00B442D2" w:rsidP="002859BD">
            <w:pPr>
              <w:spacing w:after="0" w:line="240" w:lineRule="auto"/>
              <w:jc w:val="center"/>
              <w:rPr>
                <w:rFonts w:ascii="Times New Roman" w:eastAsia="Times New Roman" w:hAnsi="Times New Roman" w:cs="Times New Roman"/>
                <w:color w:val="FF0000"/>
                <w:lang w:eastAsia="ru-RU"/>
              </w:rPr>
            </w:pPr>
            <w:r w:rsidRPr="00B442D2">
              <w:rPr>
                <w:rFonts w:ascii="Times New Roman" w:eastAsia="Times New Roman" w:hAnsi="Times New Roman" w:cs="Times New Roman"/>
                <w:color w:val="000000" w:themeColor="text1"/>
                <w:lang w:eastAsia="ru-RU"/>
              </w:rPr>
              <w:t>1985</w:t>
            </w:r>
          </w:p>
        </w:tc>
        <w:tc>
          <w:tcPr>
            <w:tcW w:w="1756" w:type="dxa"/>
            <w:tcBorders>
              <w:top w:val="nil"/>
              <w:left w:val="nil"/>
              <w:bottom w:val="nil"/>
              <w:right w:val="single" w:sz="4" w:space="0" w:color="auto"/>
            </w:tcBorders>
            <w:shd w:val="clear" w:color="auto" w:fill="auto"/>
            <w:vAlign w:val="center"/>
            <w:hideMark/>
          </w:tcPr>
          <w:p w:rsidR="002859BD" w:rsidRPr="00113640" w:rsidRDefault="00E53398" w:rsidP="002859BD">
            <w:pPr>
              <w:spacing w:after="0" w:line="240" w:lineRule="auto"/>
              <w:jc w:val="center"/>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30</w:t>
            </w:r>
          </w:p>
        </w:tc>
      </w:tr>
      <w:tr w:rsidR="00E53398" w:rsidRPr="002859BD" w:rsidTr="002859BD">
        <w:trPr>
          <w:trHeight w:val="675"/>
        </w:trPr>
        <w:tc>
          <w:tcPr>
            <w:tcW w:w="3681" w:type="dxa"/>
            <w:tcBorders>
              <w:top w:val="nil"/>
              <w:left w:val="single" w:sz="4" w:space="0" w:color="auto"/>
              <w:bottom w:val="single" w:sz="4" w:space="0" w:color="auto"/>
              <w:right w:val="single" w:sz="4" w:space="0" w:color="auto"/>
            </w:tcBorders>
            <w:shd w:val="clear" w:color="auto" w:fill="auto"/>
            <w:vAlign w:val="center"/>
          </w:tcPr>
          <w:p w:rsidR="00E53398" w:rsidRDefault="00E53398" w:rsidP="002859B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ФАП</w:t>
            </w:r>
          </w:p>
        </w:tc>
        <w:tc>
          <w:tcPr>
            <w:tcW w:w="1844" w:type="dxa"/>
            <w:tcBorders>
              <w:top w:val="nil"/>
              <w:left w:val="nil"/>
              <w:bottom w:val="single" w:sz="4" w:space="0" w:color="auto"/>
              <w:right w:val="single" w:sz="4" w:space="0" w:color="auto"/>
            </w:tcBorders>
            <w:shd w:val="clear" w:color="auto" w:fill="auto"/>
            <w:vAlign w:val="center"/>
          </w:tcPr>
          <w:p w:rsidR="00E53398" w:rsidRDefault="00E53398" w:rsidP="002859BD">
            <w:pPr>
              <w:spacing w:after="0" w:line="240" w:lineRule="auto"/>
              <w:jc w:val="center"/>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п</w:t>
            </w:r>
            <w:proofErr w:type="gramStart"/>
            <w:r>
              <w:rPr>
                <w:rFonts w:ascii="Times New Roman" w:eastAsia="Times New Roman" w:hAnsi="Times New Roman" w:cs="Times New Roman"/>
                <w:color w:val="000000"/>
                <w:lang w:eastAsia="ru-RU"/>
              </w:rPr>
              <w:t>.В</w:t>
            </w:r>
            <w:proofErr w:type="gramEnd"/>
            <w:r>
              <w:rPr>
                <w:rFonts w:ascii="Times New Roman" w:eastAsia="Times New Roman" w:hAnsi="Times New Roman" w:cs="Times New Roman"/>
                <w:color w:val="000000"/>
                <w:lang w:eastAsia="ru-RU"/>
              </w:rPr>
              <w:t>ысокий</w:t>
            </w:r>
            <w:proofErr w:type="spellEnd"/>
            <w:r>
              <w:rPr>
                <w:rFonts w:ascii="Times New Roman" w:eastAsia="Times New Roman" w:hAnsi="Times New Roman" w:cs="Times New Roman"/>
                <w:color w:val="000000"/>
                <w:lang w:eastAsia="ru-RU"/>
              </w:rPr>
              <w:t>, ул. Молодежная, д.15 кв.1</w:t>
            </w:r>
          </w:p>
        </w:tc>
        <w:tc>
          <w:tcPr>
            <w:tcW w:w="2779" w:type="dxa"/>
            <w:tcBorders>
              <w:top w:val="nil"/>
              <w:left w:val="nil"/>
              <w:bottom w:val="single" w:sz="4" w:space="0" w:color="auto"/>
              <w:right w:val="single" w:sz="4" w:space="0" w:color="auto"/>
            </w:tcBorders>
            <w:shd w:val="clear" w:color="auto" w:fill="auto"/>
            <w:vAlign w:val="center"/>
          </w:tcPr>
          <w:p w:rsidR="00E53398" w:rsidRPr="00B442D2" w:rsidRDefault="00E53398" w:rsidP="002859BD">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1987</w:t>
            </w:r>
          </w:p>
        </w:tc>
        <w:tc>
          <w:tcPr>
            <w:tcW w:w="1756" w:type="dxa"/>
            <w:tcBorders>
              <w:top w:val="nil"/>
              <w:left w:val="nil"/>
              <w:bottom w:val="single" w:sz="4" w:space="0" w:color="auto"/>
              <w:right w:val="single" w:sz="4" w:space="0" w:color="auto"/>
            </w:tcBorders>
            <w:shd w:val="clear" w:color="auto" w:fill="auto"/>
            <w:vAlign w:val="center"/>
          </w:tcPr>
          <w:p w:rsidR="00E53398" w:rsidRPr="00113640" w:rsidRDefault="00E53398" w:rsidP="002859BD">
            <w:pPr>
              <w:spacing w:after="0" w:line="240" w:lineRule="auto"/>
              <w:jc w:val="center"/>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28</w:t>
            </w:r>
          </w:p>
        </w:tc>
      </w:tr>
    </w:tbl>
    <w:p w:rsidR="002859BD" w:rsidRDefault="002859BD" w:rsidP="005D788E">
      <w:pPr>
        <w:pStyle w:val="1"/>
        <w:numPr>
          <w:ilvl w:val="0"/>
          <w:numId w:val="0"/>
        </w:numPr>
        <w:ind w:firstLine="851"/>
        <w:jc w:val="both"/>
      </w:pPr>
    </w:p>
    <w:p w:rsidR="00EC53EE" w:rsidRDefault="00EC53EE" w:rsidP="00EC53EE">
      <w:pPr>
        <w:pStyle w:val="1"/>
        <w:numPr>
          <w:ilvl w:val="0"/>
          <w:numId w:val="0"/>
        </w:numPr>
        <w:ind w:left="720" w:hanging="360"/>
        <w:jc w:val="both"/>
      </w:pPr>
      <w:bookmarkStart w:id="90" w:name="_Toc480737550"/>
      <w:bookmarkStart w:id="91" w:name="_Toc480764473"/>
      <w:r w:rsidRPr="00EC53EE">
        <w:t xml:space="preserve">Основные проблемы здравоохранения </w:t>
      </w:r>
      <w:proofErr w:type="spellStart"/>
      <w:r w:rsidR="00113640">
        <w:t>Полетаевского</w:t>
      </w:r>
      <w:proofErr w:type="spellEnd"/>
      <w:r>
        <w:t xml:space="preserve"> сельского поселения:</w:t>
      </w:r>
      <w:bookmarkEnd w:id="90"/>
      <w:bookmarkEnd w:id="91"/>
    </w:p>
    <w:p w:rsidR="00EC53EE" w:rsidRDefault="00EC53EE" w:rsidP="00AD75B7">
      <w:pPr>
        <w:pStyle w:val="1"/>
        <w:numPr>
          <w:ilvl w:val="0"/>
          <w:numId w:val="11"/>
        </w:numPr>
        <w:jc w:val="both"/>
      </w:pPr>
      <w:bookmarkStart w:id="92" w:name="_Toc480737551"/>
      <w:bookmarkStart w:id="93" w:name="_Toc480764474"/>
      <w:r w:rsidRPr="00EC53EE">
        <w:t>укрепление материально-технической базы муниципальных учреждений здравоохранения, оснащение существующих учреждений современ</w:t>
      </w:r>
      <w:r>
        <w:t>ным оборудованием и инвентарем;</w:t>
      </w:r>
      <w:bookmarkEnd w:id="92"/>
      <w:bookmarkEnd w:id="93"/>
    </w:p>
    <w:p w:rsidR="00EC53EE" w:rsidRDefault="00EC53EE" w:rsidP="00AD75B7">
      <w:pPr>
        <w:pStyle w:val="1"/>
        <w:numPr>
          <w:ilvl w:val="0"/>
          <w:numId w:val="11"/>
        </w:numPr>
        <w:jc w:val="both"/>
      </w:pPr>
      <w:bookmarkStart w:id="94" w:name="_Toc480737552"/>
      <w:bookmarkStart w:id="95" w:name="_Toc480764475"/>
      <w:r w:rsidRPr="00EC53EE">
        <w:t xml:space="preserve">обеспечение кадрового потенциала муниципального здравоохранения (целевое направление специалистов, решение вопросов </w:t>
      </w:r>
      <w:r>
        <w:t>по выделению служебного жилья);</w:t>
      </w:r>
      <w:bookmarkEnd w:id="94"/>
      <w:bookmarkEnd w:id="95"/>
    </w:p>
    <w:p w:rsidR="00EC53EE" w:rsidRDefault="00EC53EE" w:rsidP="00AD75B7">
      <w:pPr>
        <w:pStyle w:val="1"/>
        <w:numPr>
          <w:ilvl w:val="0"/>
          <w:numId w:val="11"/>
        </w:numPr>
        <w:jc w:val="both"/>
      </w:pPr>
      <w:bookmarkStart w:id="96" w:name="_Toc480737553"/>
      <w:bookmarkStart w:id="97" w:name="_Toc480764476"/>
      <w:r w:rsidRPr="00EC53EE">
        <w:t>поэтапное создание единого информационного пространства в муниципальных учреждениях здравоохранения на основе дальнейшего ра</w:t>
      </w:r>
      <w:r>
        <w:t>звития компьютерных технологий;</w:t>
      </w:r>
      <w:bookmarkEnd w:id="96"/>
      <w:bookmarkEnd w:id="97"/>
    </w:p>
    <w:p w:rsidR="00EC53EE" w:rsidRPr="00EC53EE" w:rsidRDefault="00EC53EE" w:rsidP="00AD75B7">
      <w:pPr>
        <w:pStyle w:val="1"/>
        <w:numPr>
          <w:ilvl w:val="0"/>
          <w:numId w:val="11"/>
        </w:numPr>
        <w:jc w:val="both"/>
      </w:pPr>
      <w:bookmarkStart w:id="98" w:name="_Toc480737554"/>
      <w:bookmarkStart w:id="99" w:name="_Toc480764477"/>
      <w:r w:rsidRPr="00EC53EE">
        <w:t xml:space="preserve">приближение квалифицированной и специализированной помощи непосредственно к жителям самых отдаленных </w:t>
      </w:r>
      <w:r>
        <w:t>муниципальных образований</w:t>
      </w:r>
      <w:r w:rsidRPr="00EC53EE">
        <w:t xml:space="preserve"> и повышение качества медицинской помощи населению.</w:t>
      </w:r>
      <w:bookmarkEnd w:id="98"/>
      <w:bookmarkEnd w:id="99"/>
    </w:p>
    <w:p w:rsidR="00EC53EE" w:rsidRDefault="00EC53EE" w:rsidP="00EC53EE">
      <w:pPr>
        <w:pStyle w:val="1"/>
        <w:numPr>
          <w:ilvl w:val="0"/>
          <w:numId w:val="0"/>
        </w:numPr>
        <w:ind w:left="720" w:hanging="360"/>
        <w:jc w:val="both"/>
      </w:pPr>
      <w:bookmarkStart w:id="100" w:name="_Toc480737555"/>
      <w:bookmarkStart w:id="101" w:name="_Toc480764478"/>
      <w:r w:rsidRPr="00EC53EE">
        <w:lastRenderedPageBreak/>
        <w:t>Основными задачами обеспечения устойчивого развития здравоохранения:</w:t>
      </w:r>
      <w:bookmarkEnd w:id="100"/>
      <w:bookmarkEnd w:id="101"/>
      <w:r w:rsidRPr="00EC53EE">
        <w:t xml:space="preserve"> </w:t>
      </w:r>
    </w:p>
    <w:p w:rsidR="00EC53EE" w:rsidRDefault="00EC53EE" w:rsidP="00AD75B7">
      <w:pPr>
        <w:pStyle w:val="1"/>
        <w:numPr>
          <w:ilvl w:val="0"/>
          <w:numId w:val="11"/>
        </w:numPr>
        <w:jc w:val="both"/>
      </w:pPr>
      <w:bookmarkStart w:id="102" w:name="_Toc480737556"/>
      <w:bookmarkStart w:id="103" w:name="_Toc480764479"/>
      <w:r w:rsidRPr="00EC53EE">
        <w:t>предоставление населению качественной и своевременной медицинской помощи;</w:t>
      </w:r>
      <w:bookmarkEnd w:id="102"/>
      <w:bookmarkEnd w:id="103"/>
    </w:p>
    <w:p w:rsidR="00EC53EE" w:rsidRDefault="00EC53EE" w:rsidP="00AD75B7">
      <w:pPr>
        <w:pStyle w:val="1"/>
        <w:numPr>
          <w:ilvl w:val="0"/>
          <w:numId w:val="11"/>
        </w:numPr>
        <w:jc w:val="both"/>
      </w:pPr>
      <w:bookmarkStart w:id="104" w:name="_Toc480737557"/>
      <w:bookmarkStart w:id="105" w:name="_Toc480764480"/>
      <w:r w:rsidRPr="00EC53EE">
        <w:t>преодоление дефицита материальных и финансовых сре</w:t>
      </w:r>
      <w:proofErr w:type="gramStart"/>
      <w:r w:rsidRPr="00EC53EE">
        <w:t>дств в сф</w:t>
      </w:r>
      <w:proofErr w:type="gramEnd"/>
      <w:r w:rsidRPr="00EC53EE">
        <w:t>ере;</w:t>
      </w:r>
      <w:bookmarkEnd w:id="104"/>
      <w:bookmarkEnd w:id="105"/>
      <w:r w:rsidRPr="00EC53EE">
        <w:t xml:space="preserve"> </w:t>
      </w:r>
    </w:p>
    <w:p w:rsidR="00EC53EE" w:rsidRDefault="00EC53EE" w:rsidP="00AD75B7">
      <w:pPr>
        <w:pStyle w:val="1"/>
        <w:numPr>
          <w:ilvl w:val="0"/>
          <w:numId w:val="11"/>
        </w:numPr>
        <w:jc w:val="both"/>
      </w:pPr>
      <w:bookmarkStart w:id="106" w:name="_Toc480737558"/>
      <w:bookmarkStart w:id="107" w:name="_Toc480764481"/>
      <w:r w:rsidRPr="00EC53EE">
        <w:t>повышение уровня укомплектованности медицинскими работниками и квалификации медицинских работников;</w:t>
      </w:r>
      <w:bookmarkEnd w:id="106"/>
      <w:bookmarkEnd w:id="107"/>
      <w:r w:rsidRPr="00EC53EE">
        <w:t xml:space="preserve"> </w:t>
      </w:r>
    </w:p>
    <w:p w:rsidR="00EC53EE" w:rsidRDefault="00EC53EE" w:rsidP="00AD75B7">
      <w:pPr>
        <w:pStyle w:val="1"/>
        <w:numPr>
          <w:ilvl w:val="0"/>
          <w:numId w:val="11"/>
        </w:numPr>
        <w:jc w:val="both"/>
      </w:pPr>
      <w:bookmarkStart w:id="108" w:name="_Toc480737559"/>
      <w:bookmarkStart w:id="109" w:name="_Toc480764482"/>
      <w:r w:rsidRPr="00EC53EE">
        <w:t>кратное снижение показателей смертности;</w:t>
      </w:r>
      <w:bookmarkEnd w:id="108"/>
      <w:bookmarkEnd w:id="109"/>
      <w:r w:rsidRPr="00EC53EE">
        <w:t xml:space="preserve"> </w:t>
      </w:r>
    </w:p>
    <w:p w:rsidR="002859BD" w:rsidRDefault="00EC53EE" w:rsidP="00AD75B7">
      <w:pPr>
        <w:pStyle w:val="1"/>
        <w:numPr>
          <w:ilvl w:val="0"/>
          <w:numId w:val="11"/>
        </w:numPr>
        <w:jc w:val="both"/>
      </w:pPr>
      <w:bookmarkStart w:id="110" w:name="_Toc480737560"/>
      <w:bookmarkStart w:id="111" w:name="_Toc480764483"/>
      <w:r w:rsidRPr="00EC53EE">
        <w:t>снижение высокого уровня заболеваемости социально-обусловленными болезнями</w:t>
      </w:r>
      <w:r>
        <w:t>.</w:t>
      </w:r>
      <w:bookmarkEnd w:id="110"/>
      <w:bookmarkEnd w:id="111"/>
    </w:p>
    <w:p w:rsidR="002859BD" w:rsidRDefault="002859BD" w:rsidP="006315D8">
      <w:pPr>
        <w:pStyle w:val="1"/>
        <w:numPr>
          <w:ilvl w:val="0"/>
          <w:numId w:val="0"/>
        </w:numPr>
        <w:ind w:firstLine="851"/>
        <w:jc w:val="both"/>
      </w:pPr>
      <w:bookmarkStart w:id="112" w:name="_Toc480737561"/>
      <w:bookmarkStart w:id="113" w:name="_Toc480764484"/>
      <w:r>
        <w:t>Образование</w:t>
      </w:r>
      <w:bookmarkEnd w:id="112"/>
      <w:bookmarkEnd w:id="113"/>
    </w:p>
    <w:p w:rsidR="00EC53EE" w:rsidRDefault="00EC53EE" w:rsidP="00EC53EE">
      <w:pPr>
        <w:pStyle w:val="1"/>
        <w:numPr>
          <w:ilvl w:val="0"/>
          <w:numId w:val="0"/>
        </w:numPr>
        <w:ind w:firstLine="851"/>
        <w:jc w:val="both"/>
      </w:pPr>
      <w:bookmarkStart w:id="114" w:name="_Toc480737562"/>
      <w:bookmarkStart w:id="115" w:name="_Toc480764485"/>
      <w:r>
        <w:t>Развитие отраслей образования является одним из базовых показателей развития социальной сферы.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дополнительного образования детей.</w:t>
      </w:r>
      <w:bookmarkEnd w:id="114"/>
      <w:bookmarkEnd w:id="115"/>
    </w:p>
    <w:p w:rsidR="002859BD" w:rsidRDefault="002859BD" w:rsidP="006315D8">
      <w:pPr>
        <w:pStyle w:val="1"/>
        <w:numPr>
          <w:ilvl w:val="0"/>
          <w:numId w:val="0"/>
        </w:numPr>
        <w:ind w:firstLine="851"/>
        <w:jc w:val="both"/>
      </w:pPr>
      <w:bookmarkStart w:id="116" w:name="_Toc480737563"/>
      <w:bookmarkStart w:id="117" w:name="_Toc480764486"/>
      <w:r>
        <w:t xml:space="preserve">На территории </w:t>
      </w:r>
      <w:proofErr w:type="spellStart"/>
      <w:r w:rsidR="00113640">
        <w:t>Полетаевского</w:t>
      </w:r>
      <w:proofErr w:type="spellEnd"/>
      <w:r>
        <w:t xml:space="preserve"> сельского поселения образованы </w:t>
      </w:r>
      <w:r w:rsidR="003D0D3F">
        <w:t>3</w:t>
      </w:r>
      <w:r>
        <w:t xml:space="preserve"> объекта образования:</w:t>
      </w:r>
      <w:bookmarkEnd w:id="116"/>
      <w:bookmarkEnd w:id="117"/>
    </w:p>
    <w:p w:rsidR="002859BD" w:rsidRDefault="003D0D3F" w:rsidP="00AD75B7">
      <w:pPr>
        <w:pStyle w:val="3"/>
        <w:numPr>
          <w:ilvl w:val="0"/>
          <w:numId w:val="5"/>
        </w:numPr>
      </w:pPr>
      <w:bookmarkStart w:id="118" w:name="_Toc480737564"/>
      <w:bookmarkStart w:id="119" w:name="_Toc480764487"/>
      <w:r w:rsidRPr="003D0D3F">
        <w:t>М</w:t>
      </w:r>
      <w:r w:rsidR="00746204" w:rsidRPr="003D0D3F">
        <w:t>униципальное общеобразовательное учреждение</w:t>
      </w:r>
      <w:r w:rsidRPr="003D0D3F">
        <w:t xml:space="preserve"> </w:t>
      </w:r>
      <w:proofErr w:type="spellStart"/>
      <w:r w:rsidR="00113640">
        <w:t>Полетаевская</w:t>
      </w:r>
      <w:proofErr w:type="spellEnd"/>
      <w:r w:rsidR="00113640">
        <w:t xml:space="preserve"> </w:t>
      </w:r>
      <w:r w:rsidR="00746204" w:rsidRPr="003D0D3F">
        <w:t>средняя общеобразовательная школа</w:t>
      </w:r>
      <w:r w:rsidR="002859BD">
        <w:t xml:space="preserve"> </w:t>
      </w:r>
      <w:proofErr w:type="spellStart"/>
      <w:r w:rsidR="002859BD">
        <w:t>п</w:t>
      </w:r>
      <w:proofErr w:type="gramStart"/>
      <w:r w:rsidR="002859BD">
        <w:t>.</w:t>
      </w:r>
      <w:r w:rsidR="00113640">
        <w:t>П</w:t>
      </w:r>
      <w:proofErr w:type="gramEnd"/>
      <w:r w:rsidR="00113640">
        <w:t>олетаево</w:t>
      </w:r>
      <w:proofErr w:type="spellEnd"/>
      <w:r w:rsidR="00746204">
        <w:t>;</w:t>
      </w:r>
      <w:bookmarkEnd w:id="118"/>
      <w:bookmarkEnd w:id="119"/>
    </w:p>
    <w:p w:rsidR="002859BD" w:rsidRDefault="003D0D3F" w:rsidP="00AD75B7">
      <w:pPr>
        <w:pStyle w:val="3"/>
        <w:numPr>
          <w:ilvl w:val="0"/>
          <w:numId w:val="5"/>
        </w:numPr>
      </w:pPr>
      <w:bookmarkStart w:id="120" w:name="_Toc480737565"/>
      <w:bookmarkStart w:id="121" w:name="_Toc480764488"/>
      <w:r w:rsidRPr="003D0D3F">
        <w:t>Муниципальное дошкольное образовательное</w:t>
      </w:r>
      <w:r w:rsidR="00746204">
        <w:t xml:space="preserve"> учреждение - детский </w:t>
      </w:r>
      <w:r w:rsidR="00746204">
        <w:br/>
        <w:t>сад №</w:t>
      </w:r>
      <w:r w:rsidR="00113640">
        <w:t>48</w:t>
      </w:r>
      <w:r w:rsidR="00746204">
        <w:t xml:space="preserve">, </w:t>
      </w:r>
      <w:r w:rsidR="00113640">
        <w:t>д</w:t>
      </w:r>
      <w:r w:rsidR="00746204">
        <w:t>.</w:t>
      </w:r>
      <w:r w:rsidRPr="003D0D3F">
        <w:t xml:space="preserve"> </w:t>
      </w:r>
      <w:proofErr w:type="spellStart"/>
      <w:r w:rsidR="00113640">
        <w:t>Бутаки</w:t>
      </w:r>
      <w:proofErr w:type="spellEnd"/>
      <w:r w:rsidR="002859BD">
        <w:t>;</w:t>
      </w:r>
      <w:bookmarkEnd w:id="120"/>
      <w:bookmarkEnd w:id="121"/>
    </w:p>
    <w:p w:rsidR="00113640" w:rsidRDefault="00113640" w:rsidP="00AD75B7">
      <w:pPr>
        <w:pStyle w:val="3"/>
        <w:numPr>
          <w:ilvl w:val="0"/>
          <w:numId w:val="5"/>
        </w:numPr>
      </w:pPr>
      <w:r w:rsidRPr="003D0D3F">
        <w:t>Муниципальное дошкольное образовательное</w:t>
      </w:r>
      <w:r>
        <w:t xml:space="preserve"> учреждение - детский </w:t>
      </w:r>
      <w:r>
        <w:br/>
        <w:t>сад №10, п. Полетаево</w:t>
      </w:r>
    </w:p>
    <w:p w:rsidR="00113640" w:rsidRDefault="00113640" w:rsidP="00AD75B7">
      <w:pPr>
        <w:pStyle w:val="3"/>
        <w:numPr>
          <w:ilvl w:val="0"/>
          <w:numId w:val="5"/>
        </w:numPr>
      </w:pPr>
      <w:r w:rsidRPr="003D0D3F">
        <w:t>Муниципальное дошкольное образовательное</w:t>
      </w:r>
      <w:r>
        <w:t xml:space="preserve"> учреждение ОАО «РЖД» - детский сад №147, п. Полетаево</w:t>
      </w:r>
    </w:p>
    <w:p w:rsidR="002859BD" w:rsidRDefault="00746204" w:rsidP="00AD75B7">
      <w:pPr>
        <w:pStyle w:val="1"/>
        <w:numPr>
          <w:ilvl w:val="0"/>
          <w:numId w:val="6"/>
        </w:numPr>
        <w:jc w:val="both"/>
      </w:pPr>
      <w:bookmarkStart w:id="122" w:name="_Toc480737566"/>
      <w:bookmarkStart w:id="123" w:name="_Toc480764489"/>
      <w:r>
        <w:t xml:space="preserve">МОУ </w:t>
      </w:r>
      <w:proofErr w:type="spellStart"/>
      <w:r w:rsidR="00113640">
        <w:t>Полетаевская</w:t>
      </w:r>
      <w:proofErr w:type="spellEnd"/>
      <w:r w:rsidR="002859BD">
        <w:t xml:space="preserve"> СОШ</w:t>
      </w:r>
      <w:bookmarkEnd w:id="122"/>
      <w:bookmarkEnd w:id="123"/>
    </w:p>
    <w:p w:rsidR="002859BD" w:rsidRDefault="002859BD" w:rsidP="002859BD">
      <w:pPr>
        <w:pStyle w:val="1"/>
        <w:numPr>
          <w:ilvl w:val="0"/>
          <w:numId w:val="0"/>
        </w:numPr>
        <w:ind w:firstLine="851"/>
        <w:jc w:val="both"/>
      </w:pPr>
      <w:bookmarkStart w:id="124" w:name="_Toc480737567"/>
      <w:bookmarkStart w:id="125" w:name="_Toc480764490"/>
      <w:r>
        <w:t>Учреждение осуществляет свою деятельность в соответствии с предметом и целями деятельности, определенными в соответствии с Федеральным законом № 273-ФЗ от 29.12.2012 г. «Об образовании в Российской Федерации», иными нормативными правовыми актами Российской Федерации, нормативными правовыми актами Челябинской области, муниципальными правовыми актами и настоящим Уставом.</w:t>
      </w:r>
      <w:bookmarkEnd w:id="124"/>
      <w:bookmarkEnd w:id="125"/>
    </w:p>
    <w:p w:rsidR="002859BD" w:rsidRDefault="002859BD" w:rsidP="002859BD">
      <w:pPr>
        <w:pStyle w:val="1"/>
        <w:numPr>
          <w:ilvl w:val="0"/>
          <w:numId w:val="0"/>
        </w:numPr>
        <w:ind w:firstLine="851"/>
        <w:jc w:val="both"/>
      </w:pPr>
      <w:bookmarkStart w:id="126" w:name="_Toc480737568"/>
      <w:bookmarkStart w:id="127" w:name="_Toc480764491"/>
      <w:proofErr w:type="gramStart"/>
      <w:r w:rsidRPr="005D788E">
        <w:t>Местонахождение Учреждения: 4565</w:t>
      </w:r>
      <w:r w:rsidR="00113640">
        <w:t>20</w:t>
      </w:r>
      <w:r w:rsidRPr="005D788E">
        <w:t xml:space="preserve">, Челябинская область, Сосновский район, п. </w:t>
      </w:r>
      <w:r w:rsidR="00113640">
        <w:t>Полетаево</w:t>
      </w:r>
      <w:r w:rsidRPr="005D788E">
        <w:t xml:space="preserve">, ул. </w:t>
      </w:r>
      <w:r w:rsidR="00113640">
        <w:t>Лесная</w:t>
      </w:r>
      <w:r w:rsidRPr="005D788E">
        <w:t xml:space="preserve">, </w:t>
      </w:r>
      <w:r w:rsidR="00113640">
        <w:t>д.2</w:t>
      </w:r>
      <w:r w:rsidRPr="005D788E">
        <w:t>;</w:t>
      </w:r>
      <w:bookmarkEnd w:id="126"/>
      <w:bookmarkEnd w:id="127"/>
      <w:r w:rsidRPr="005D788E">
        <w:t xml:space="preserve"> </w:t>
      </w:r>
      <w:proofErr w:type="gramEnd"/>
    </w:p>
    <w:p w:rsidR="002859BD" w:rsidRDefault="002859BD" w:rsidP="002859BD">
      <w:pPr>
        <w:pStyle w:val="1"/>
        <w:numPr>
          <w:ilvl w:val="0"/>
          <w:numId w:val="0"/>
        </w:numPr>
        <w:ind w:firstLine="851"/>
        <w:jc w:val="both"/>
      </w:pPr>
      <w:bookmarkStart w:id="128" w:name="_Toc480737569"/>
      <w:bookmarkStart w:id="129" w:name="_Toc480764492"/>
      <w:r w:rsidRPr="005D788E">
        <w:t>Дата создания образовательной организации: 1 сентября 19</w:t>
      </w:r>
      <w:r w:rsidR="00113640">
        <w:t>58</w:t>
      </w:r>
      <w:r w:rsidRPr="005D788E">
        <w:t xml:space="preserve"> года.</w:t>
      </w:r>
      <w:bookmarkEnd w:id="128"/>
      <w:bookmarkEnd w:id="129"/>
    </w:p>
    <w:p w:rsidR="002859BD" w:rsidRDefault="002859BD" w:rsidP="002859BD">
      <w:pPr>
        <w:pStyle w:val="1"/>
        <w:numPr>
          <w:ilvl w:val="0"/>
          <w:numId w:val="0"/>
        </w:numPr>
        <w:ind w:firstLine="851"/>
        <w:jc w:val="both"/>
      </w:pPr>
      <w:bookmarkStart w:id="130" w:name="_Toc480737570"/>
      <w:bookmarkStart w:id="131" w:name="_Toc480764493"/>
      <w:r>
        <w:t>Государственная регламентация образовательной деятельности Учреждения включает в себя:</w:t>
      </w:r>
      <w:bookmarkEnd w:id="130"/>
      <w:bookmarkEnd w:id="131"/>
      <w:r>
        <w:t xml:space="preserve"> </w:t>
      </w:r>
    </w:p>
    <w:p w:rsidR="002859BD" w:rsidRDefault="002859BD" w:rsidP="00AD75B7">
      <w:pPr>
        <w:pStyle w:val="1"/>
        <w:numPr>
          <w:ilvl w:val="0"/>
          <w:numId w:val="7"/>
        </w:numPr>
        <w:jc w:val="both"/>
      </w:pPr>
      <w:bookmarkStart w:id="132" w:name="_Toc480737571"/>
      <w:bookmarkStart w:id="133" w:name="_Toc480764494"/>
      <w:r>
        <w:t>лицензирование образовательной деятельности;</w:t>
      </w:r>
      <w:bookmarkEnd w:id="132"/>
      <w:bookmarkEnd w:id="133"/>
      <w:r>
        <w:t xml:space="preserve"> </w:t>
      </w:r>
    </w:p>
    <w:p w:rsidR="002859BD" w:rsidRDefault="002859BD" w:rsidP="00AD75B7">
      <w:pPr>
        <w:pStyle w:val="1"/>
        <w:numPr>
          <w:ilvl w:val="0"/>
          <w:numId w:val="7"/>
        </w:numPr>
        <w:jc w:val="both"/>
      </w:pPr>
      <w:bookmarkStart w:id="134" w:name="_Toc480737572"/>
      <w:bookmarkStart w:id="135" w:name="_Toc480764495"/>
      <w:r>
        <w:t>государственную аккредитацию образовательной деятельности;</w:t>
      </w:r>
      <w:bookmarkEnd w:id="134"/>
      <w:bookmarkEnd w:id="135"/>
      <w:r>
        <w:t xml:space="preserve"> </w:t>
      </w:r>
    </w:p>
    <w:p w:rsidR="002859BD" w:rsidRPr="005D788E" w:rsidRDefault="002859BD" w:rsidP="00AD75B7">
      <w:pPr>
        <w:pStyle w:val="1"/>
        <w:numPr>
          <w:ilvl w:val="0"/>
          <w:numId w:val="7"/>
        </w:numPr>
        <w:jc w:val="both"/>
      </w:pPr>
      <w:bookmarkStart w:id="136" w:name="_Toc480737573"/>
      <w:bookmarkStart w:id="137" w:name="_Toc480764496"/>
      <w:r>
        <w:lastRenderedPageBreak/>
        <w:t>государственный контроль (надзор) в сфере образования.</w:t>
      </w:r>
      <w:bookmarkEnd w:id="136"/>
      <w:bookmarkEnd w:id="137"/>
    </w:p>
    <w:p w:rsidR="002859BD" w:rsidRDefault="002859BD" w:rsidP="002859BD">
      <w:pPr>
        <w:pStyle w:val="1"/>
        <w:numPr>
          <w:ilvl w:val="0"/>
          <w:numId w:val="0"/>
        </w:numPr>
        <w:ind w:firstLine="851"/>
        <w:jc w:val="both"/>
      </w:pPr>
      <w:bookmarkStart w:id="138" w:name="_Toc480737574"/>
      <w:bookmarkStart w:id="139" w:name="_Toc480764497"/>
      <w:r w:rsidRPr="005D788E">
        <w:t>Функции и полномочия Учредителя осуществляются отра</w:t>
      </w:r>
      <w:r>
        <w:t>слевым органом администрации</w:t>
      </w:r>
      <w:r w:rsidRPr="005D788E">
        <w:t xml:space="preserve"> Сосновского муниципального района Управлением образования администрации Сосновского муниципального района.</w:t>
      </w:r>
      <w:bookmarkEnd w:id="138"/>
      <w:bookmarkEnd w:id="139"/>
    </w:p>
    <w:p w:rsidR="00113640" w:rsidRDefault="00113640" w:rsidP="00113640">
      <w:pPr>
        <w:pStyle w:val="1"/>
        <w:numPr>
          <w:ilvl w:val="0"/>
          <w:numId w:val="0"/>
        </w:numPr>
        <w:ind w:firstLine="851"/>
        <w:jc w:val="both"/>
      </w:pPr>
      <w:bookmarkStart w:id="140" w:name="_Toc480737576"/>
      <w:bookmarkStart w:id="141" w:name="_Toc480764499"/>
      <w:r>
        <w:t>2.</w:t>
      </w:r>
      <w:r w:rsidR="00746204">
        <w:t>МДОУ Детский сад №</w:t>
      </w:r>
      <w:bookmarkEnd w:id="140"/>
      <w:bookmarkEnd w:id="141"/>
      <w:r>
        <w:t>48</w:t>
      </w:r>
      <w:bookmarkStart w:id="142" w:name="_Toc480737580"/>
      <w:bookmarkStart w:id="143" w:name="_Toc480764503"/>
    </w:p>
    <w:p w:rsidR="00113640" w:rsidRDefault="00113640" w:rsidP="00113640">
      <w:pPr>
        <w:pStyle w:val="1"/>
        <w:numPr>
          <w:ilvl w:val="0"/>
          <w:numId w:val="0"/>
        </w:numPr>
        <w:ind w:firstLine="851"/>
        <w:jc w:val="both"/>
      </w:pPr>
      <w:r w:rsidRPr="00113640">
        <w:t xml:space="preserve"> </w:t>
      </w:r>
      <w:r w:rsidRPr="005D788E">
        <w:t>Местонахождение Учреждения:</w:t>
      </w:r>
      <w:r>
        <w:t xml:space="preserve"> </w:t>
      </w:r>
      <w:r w:rsidRPr="006315D8">
        <w:t>456</w:t>
      </w:r>
      <w:r>
        <w:t>520</w:t>
      </w:r>
      <w:r w:rsidRPr="006315D8">
        <w:t xml:space="preserve">, Челябинская </w:t>
      </w:r>
      <w:proofErr w:type="spellStart"/>
      <w:r w:rsidRPr="006315D8">
        <w:t>обл</w:t>
      </w:r>
      <w:proofErr w:type="spellEnd"/>
      <w:r w:rsidRPr="006315D8">
        <w:t>, Сосновский</w:t>
      </w:r>
      <w:r>
        <w:t xml:space="preserve"> район</w:t>
      </w:r>
      <w:r w:rsidRPr="006315D8">
        <w:t xml:space="preserve">, </w:t>
      </w:r>
      <w:bookmarkEnd w:id="142"/>
      <w:bookmarkEnd w:id="143"/>
      <w:proofErr w:type="spellStart"/>
      <w:r>
        <w:t>д</w:t>
      </w:r>
      <w:proofErr w:type="gramStart"/>
      <w:r>
        <w:t>.Б</w:t>
      </w:r>
      <w:proofErr w:type="gramEnd"/>
      <w:r>
        <w:t>утаки</w:t>
      </w:r>
      <w:proofErr w:type="spellEnd"/>
      <w:r>
        <w:t>, ул. Труда, д.19</w:t>
      </w:r>
    </w:p>
    <w:p w:rsidR="00113640" w:rsidRDefault="00113640" w:rsidP="00113640">
      <w:pPr>
        <w:pStyle w:val="1"/>
        <w:numPr>
          <w:ilvl w:val="0"/>
          <w:numId w:val="0"/>
        </w:numPr>
        <w:ind w:firstLine="851"/>
        <w:jc w:val="both"/>
      </w:pPr>
      <w:r>
        <w:t>3.</w:t>
      </w:r>
      <w:r w:rsidRPr="00113640">
        <w:t xml:space="preserve"> </w:t>
      </w:r>
      <w:r>
        <w:t>МДОУ Детский сад №10</w:t>
      </w:r>
    </w:p>
    <w:p w:rsidR="00113640" w:rsidRDefault="00113640" w:rsidP="00113640">
      <w:pPr>
        <w:pStyle w:val="1"/>
        <w:numPr>
          <w:ilvl w:val="0"/>
          <w:numId w:val="0"/>
        </w:numPr>
        <w:ind w:firstLine="851"/>
        <w:jc w:val="both"/>
      </w:pPr>
      <w:r w:rsidRPr="00113640">
        <w:t xml:space="preserve"> </w:t>
      </w:r>
      <w:r w:rsidRPr="005D788E">
        <w:t>Местонахождение Учреждения:</w:t>
      </w:r>
      <w:r>
        <w:t xml:space="preserve"> </w:t>
      </w:r>
      <w:r w:rsidRPr="006315D8">
        <w:t>456</w:t>
      </w:r>
      <w:r>
        <w:t>520</w:t>
      </w:r>
      <w:r w:rsidRPr="006315D8">
        <w:t xml:space="preserve">, Челябинская </w:t>
      </w:r>
      <w:proofErr w:type="spellStart"/>
      <w:r w:rsidRPr="006315D8">
        <w:t>обл</w:t>
      </w:r>
      <w:proofErr w:type="spellEnd"/>
      <w:r w:rsidRPr="006315D8">
        <w:t>, Сосновский</w:t>
      </w:r>
      <w:r>
        <w:t xml:space="preserve"> район</w:t>
      </w:r>
      <w:r w:rsidRPr="006315D8">
        <w:t xml:space="preserve">, </w:t>
      </w:r>
      <w:r>
        <w:t xml:space="preserve">п. Полетаево, </w:t>
      </w:r>
      <w:proofErr w:type="spellStart"/>
      <w:r>
        <w:t>ул</w:t>
      </w:r>
      <w:proofErr w:type="gramStart"/>
      <w:r>
        <w:t>.П</w:t>
      </w:r>
      <w:proofErr w:type="gramEnd"/>
      <w:r>
        <w:t>ионерская</w:t>
      </w:r>
      <w:proofErr w:type="spellEnd"/>
      <w:r>
        <w:t>, д.34</w:t>
      </w:r>
    </w:p>
    <w:p w:rsidR="00746204" w:rsidRDefault="00746204" w:rsidP="00113640">
      <w:pPr>
        <w:pStyle w:val="1"/>
        <w:numPr>
          <w:ilvl w:val="0"/>
          <w:numId w:val="0"/>
        </w:numPr>
        <w:jc w:val="both"/>
      </w:pPr>
      <w:bookmarkStart w:id="144" w:name="_Toc480737579"/>
      <w:bookmarkStart w:id="145" w:name="_Toc480764502"/>
      <w:r>
        <w:t>Учреждени</w:t>
      </w:r>
      <w:r w:rsidR="00113640">
        <w:t>я</w:t>
      </w:r>
      <w:r>
        <w:t xml:space="preserve"> явля</w:t>
      </w:r>
      <w:r w:rsidR="00113640">
        <w:t>ю</w:t>
      </w:r>
      <w:r>
        <w:t>тся казенным</w:t>
      </w:r>
      <w:r w:rsidR="00113640">
        <w:t>и</w:t>
      </w:r>
      <w:r w:rsidR="006315D8">
        <w:t xml:space="preserve">. </w:t>
      </w:r>
      <w:r w:rsidR="006315D8" w:rsidRPr="006315D8">
        <w:t>Органы, осуществляющие функции и полномочия учредителя</w:t>
      </w:r>
      <w:r w:rsidR="006315D8">
        <w:t xml:space="preserve">: </w:t>
      </w:r>
      <w:r w:rsidR="006315D8" w:rsidRPr="006315D8">
        <w:t>Управление образования Администрации Сосновского муниципального района</w:t>
      </w:r>
      <w:r w:rsidR="006315D8">
        <w:t>.</w:t>
      </w:r>
      <w:bookmarkEnd w:id="144"/>
      <w:bookmarkEnd w:id="145"/>
    </w:p>
    <w:p w:rsidR="00113640" w:rsidRDefault="00113640" w:rsidP="00113640">
      <w:pPr>
        <w:pStyle w:val="1"/>
        <w:numPr>
          <w:ilvl w:val="0"/>
          <w:numId w:val="0"/>
        </w:numPr>
        <w:ind w:firstLine="851"/>
        <w:jc w:val="both"/>
      </w:pPr>
      <w:r>
        <w:t>4. МДОУ Детский сад №147</w:t>
      </w:r>
    </w:p>
    <w:p w:rsidR="00113640" w:rsidRDefault="00113640" w:rsidP="00113640">
      <w:pPr>
        <w:pStyle w:val="1"/>
        <w:numPr>
          <w:ilvl w:val="0"/>
          <w:numId w:val="0"/>
        </w:numPr>
        <w:ind w:firstLine="851"/>
        <w:jc w:val="both"/>
      </w:pPr>
      <w:r w:rsidRPr="00113640">
        <w:t xml:space="preserve"> </w:t>
      </w:r>
      <w:r w:rsidRPr="005D788E">
        <w:t>Местонахождение Учреждения:</w:t>
      </w:r>
      <w:r>
        <w:t xml:space="preserve"> </w:t>
      </w:r>
      <w:r w:rsidRPr="006315D8">
        <w:t>456</w:t>
      </w:r>
      <w:r>
        <w:t>520</w:t>
      </w:r>
      <w:r w:rsidRPr="006315D8">
        <w:t xml:space="preserve">, Челябинская </w:t>
      </w:r>
      <w:proofErr w:type="spellStart"/>
      <w:r w:rsidRPr="006315D8">
        <w:t>обл</w:t>
      </w:r>
      <w:proofErr w:type="spellEnd"/>
      <w:r w:rsidRPr="006315D8">
        <w:t>, Сосновский</w:t>
      </w:r>
      <w:r>
        <w:t xml:space="preserve"> район</w:t>
      </w:r>
      <w:r w:rsidRPr="006315D8">
        <w:t xml:space="preserve">, </w:t>
      </w:r>
      <w:proofErr w:type="spellStart"/>
      <w:r w:rsidR="005107F7">
        <w:t>п</w:t>
      </w:r>
      <w:proofErr w:type="gramStart"/>
      <w:r w:rsidR="005107F7">
        <w:t>.П</w:t>
      </w:r>
      <w:proofErr w:type="gramEnd"/>
      <w:r w:rsidR="005107F7">
        <w:t>олетаево</w:t>
      </w:r>
      <w:proofErr w:type="spellEnd"/>
      <w:r w:rsidR="005107F7">
        <w:t>, ул.Пионерская</w:t>
      </w:r>
      <w:bookmarkStart w:id="146" w:name="_GoBack"/>
      <w:bookmarkEnd w:id="146"/>
    </w:p>
    <w:p w:rsidR="00113640" w:rsidRDefault="00113640" w:rsidP="00113640">
      <w:pPr>
        <w:pStyle w:val="1"/>
        <w:numPr>
          <w:ilvl w:val="0"/>
          <w:numId w:val="0"/>
        </w:numPr>
        <w:ind w:firstLine="851"/>
        <w:jc w:val="both"/>
      </w:pPr>
      <w:r>
        <w:t>Данное учреждение является частной собственностью ОАО «РЖД»</w:t>
      </w:r>
      <w:r w:rsidR="00EC1223">
        <w:t>.</w:t>
      </w:r>
    </w:p>
    <w:p w:rsidR="00113640" w:rsidRDefault="00113640" w:rsidP="00113640">
      <w:pPr>
        <w:pStyle w:val="1"/>
        <w:numPr>
          <w:ilvl w:val="0"/>
          <w:numId w:val="0"/>
        </w:numPr>
        <w:ind w:firstLine="851"/>
        <w:jc w:val="both"/>
      </w:pPr>
      <w:bookmarkStart w:id="147" w:name="_Toc480737577"/>
      <w:bookmarkStart w:id="148" w:name="_Toc480764500"/>
      <w:r w:rsidRPr="00746204">
        <w:t>Учреждени</w:t>
      </w:r>
      <w:r>
        <w:t>я</w:t>
      </w:r>
      <w:r w:rsidRPr="00746204">
        <w:t xml:space="preserve"> выполня</w:t>
      </w:r>
      <w:r>
        <w:t>ю</w:t>
      </w:r>
      <w:r w:rsidRPr="00746204">
        <w:t>т следующие основные виды деятельности: - реализация образовательных программ дошкольного образования; - осуществление присмотра и ухода за детьми.</w:t>
      </w:r>
      <w:bookmarkEnd w:id="147"/>
      <w:bookmarkEnd w:id="148"/>
    </w:p>
    <w:p w:rsidR="00113640" w:rsidRDefault="00113640" w:rsidP="00EC1223">
      <w:pPr>
        <w:pStyle w:val="1"/>
        <w:numPr>
          <w:ilvl w:val="0"/>
          <w:numId w:val="0"/>
        </w:numPr>
        <w:ind w:firstLine="851"/>
        <w:jc w:val="both"/>
      </w:pPr>
      <w:bookmarkStart w:id="149" w:name="_Toc480737578"/>
      <w:bookmarkStart w:id="150" w:name="_Toc480764501"/>
      <w:r>
        <w:t>В соответствии с предусмотренными видами деятельности Учреждение выполняет муниципальное задание, которое формируется и утверждается Учредителем.</w:t>
      </w:r>
      <w:bookmarkEnd w:id="149"/>
      <w:bookmarkEnd w:id="150"/>
    </w:p>
    <w:p w:rsidR="00EC53EE" w:rsidRDefault="00EC53EE" w:rsidP="00376A77">
      <w:pPr>
        <w:pStyle w:val="1"/>
        <w:numPr>
          <w:ilvl w:val="0"/>
          <w:numId w:val="0"/>
        </w:numPr>
        <w:ind w:firstLine="567"/>
        <w:jc w:val="both"/>
      </w:pPr>
      <w:bookmarkStart w:id="151" w:name="_Toc480737581"/>
      <w:bookmarkStart w:id="152" w:name="_Toc480764504"/>
      <w:r w:rsidRPr="00EC53EE">
        <w:t xml:space="preserve">При дальнейшем развитии </w:t>
      </w:r>
      <w:r>
        <w:t>сельского посел</w:t>
      </w:r>
      <w:r w:rsidR="00836F10">
        <w:t>е</w:t>
      </w:r>
      <w:r>
        <w:t>ния</w:t>
      </w:r>
      <w:r w:rsidRPr="00EC53EE">
        <w:t>, необходимо предусмотреть комплексное развитие системы дополнительного образования и ее интеграцию в существующую образовательную инфраструктуру с поддержкой многоуровневых потребностей населения. Система дополнительного образования детей объединяет в единый процесс воспитание, обучен</w:t>
      </w:r>
      <w:r>
        <w:t>ие и развитие личности ребенка.</w:t>
      </w:r>
      <w:bookmarkEnd w:id="151"/>
      <w:bookmarkEnd w:id="152"/>
    </w:p>
    <w:p w:rsidR="00EC53EE" w:rsidRDefault="00EC53EE" w:rsidP="00376A77">
      <w:pPr>
        <w:pStyle w:val="1"/>
        <w:numPr>
          <w:ilvl w:val="0"/>
          <w:numId w:val="0"/>
        </w:numPr>
        <w:ind w:firstLine="567"/>
        <w:jc w:val="both"/>
      </w:pPr>
      <w:bookmarkStart w:id="153" w:name="_Toc480737582"/>
      <w:bookmarkStart w:id="154" w:name="_Toc480764505"/>
      <w:r w:rsidRPr="00EC53EE">
        <w:t>Главной целью развития системы образования является повышение доступности качественного образования, формирование конкурентоспособного на рынке труда специалиста.</w:t>
      </w:r>
      <w:bookmarkEnd w:id="153"/>
      <w:bookmarkEnd w:id="154"/>
    </w:p>
    <w:p w:rsidR="00376A77" w:rsidRDefault="00376A77" w:rsidP="00376A77">
      <w:pPr>
        <w:pStyle w:val="1"/>
        <w:numPr>
          <w:ilvl w:val="0"/>
          <w:numId w:val="0"/>
        </w:numPr>
        <w:ind w:firstLine="567"/>
        <w:jc w:val="both"/>
      </w:pPr>
      <w:bookmarkStart w:id="155" w:name="_Toc480737583"/>
      <w:bookmarkStart w:id="156" w:name="_Toc480764506"/>
      <w:r>
        <w:t>Культура</w:t>
      </w:r>
      <w:bookmarkEnd w:id="155"/>
      <w:bookmarkEnd w:id="156"/>
    </w:p>
    <w:p w:rsidR="00DC620A" w:rsidRDefault="00DC620A" w:rsidP="00DC620A">
      <w:pPr>
        <w:pStyle w:val="1"/>
        <w:numPr>
          <w:ilvl w:val="0"/>
          <w:numId w:val="0"/>
        </w:numPr>
        <w:ind w:firstLine="567"/>
        <w:jc w:val="both"/>
        <w:rPr>
          <w:highlight w:val="yellow"/>
        </w:rPr>
      </w:pPr>
      <w:bookmarkStart w:id="157" w:name="_Toc480737584"/>
      <w:bookmarkStart w:id="158" w:name="_Toc480764507"/>
      <w:r>
        <w:t>В поселении ведется работа по обеспечению жителей услугами организаций культуры. Дома культуры активно сотрудничают с администрацией поселения, отделением социальной защиты населения, с детскими дошкольными учреждениями, школами и предприятиями. Уделяется особое внимание работе по пропаганде ведения здорового образа жизни среди молодежи.</w:t>
      </w:r>
      <w:bookmarkEnd w:id="157"/>
      <w:bookmarkEnd w:id="158"/>
    </w:p>
    <w:p w:rsidR="00DC620A" w:rsidRDefault="00DC620A" w:rsidP="00DC620A">
      <w:pPr>
        <w:pStyle w:val="1"/>
        <w:numPr>
          <w:ilvl w:val="0"/>
          <w:numId w:val="0"/>
        </w:numPr>
        <w:ind w:firstLine="851"/>
        <w:jc w:val="both"/>
      </w:pPr>
      <w:bookmarkStart w:id="159" w:name="_Toc480737585"/>
      <w:bookmarkStart w:id="160" w:name="_Toc480764508"/>
      <w:r>
        <w:t>Дом культуры планирует свою работу, руководствуясь федеральными законами, постановлением и распоряжением Правительства Челябинской области. Работа учреждения культуры ведется по следующим направлениям:</w:t>
      </w:r>
      <w:bookmarkEnd w:id="159"/>
      <w:bookmarkEnd w:id="160"/>
    </w:p>
    <w:p w:rsidR="00DC620A" w:rsidRDefault="00DC620A" w:rsidP="00DC620A">
      <w:pPr>
        <w:pStyle w:val="1"/>
        <w:numPr>
          <w:ilvl w:val="0"/>
          <w:numId w:val="15"/>
        </w:numPr>
        <w:jc w:val="both"/>
      </w:pPr>
      <w:bookmarkStart w:id="161" w:name="_Toc480737586"/>
      <w:bookmarkStart w:id="162" w:name="_Toc480764509"/>
      <w:r>
        <w:lastRenderedPageBreak/>
        <w:t>военно-патриотическое воспитание молодежи;</w:t>
      </w:r>
      <w:bookmarkEnd w:id="161"/>
      <w:bookmarkEnd w:id="162"/>
      <w:r>
        <w:t xml:space="preserve"> </w:t>
      </w:r>
    </w:p>
    <w:p w:rsidR="00DC620A" w:rsidRDefault="00DC620A" w:rsidP="00DC620A">
      <w:pPr>
        <w:pStyle w:val="1"/>
        <w:numPr>
          <w:ilvl w:val="0"/>
          <w:numId w:val="15"/>
        </w:numPr>
        <w:jc w:val="both"/>
      </w:pPr>
      <w:bookmarkStart w:id="163" w:name="_Toc480737587"/>
      <w:bookmarkStart w:id="164" w:name="_Toc480764510"/>
      <w:r>
        <w:t>профилактика безнадзорности правонарушений несовершеннолетних, противодействие злоупотреблению наркотиков и их незаконному обороту;</w:t>
      </w:r>
      <w:bookmarkEnd w:id="163"/>
      <w:bookmarkEnd w:id="164"/>
    </w:p>
    <w:p w:rsidR="00DC620A" w:rsidRDefault="00DC620A" w:rsidP="00DC620A">
      <w:pPr>
        <w:pStyle w:val="1"/>
        <w:numPr>
          <w:ilvl w:val="0"/>
          <w:numId w:val="15"/>
        </w:numPr>
        <w:jc w:val="both"/>
      </w:pPr>
      <w:bookmarkStart w:id="165" w:name="_Toc480737588"/>
      <w:bookmarkStart w:id="166" w:name="_Toc480764511"/>
      <w:r>
        <w:t>молодежная политика;</w:t>
      </w:r>
      <w:bookmarkEnd w:id="165"/>
      <w:bookmarkEnd w:id="166"/>
    </w:p>
    <w:p w:rsidR="00DC620A" w:rsidRPr="00DC620A" w:rsidRDefault="00DC620A" w:rsidP="00DC620A">
      <w:pPr>
        <w:pStyle w:val="1"/>
        <w:numPr>
          <w:ilvl w:val="0"/>
          <w:numId w:val="15"/>
        </w:numPr>
        <w:jc w:val="both"/>
      </w:pPr>
      <w:bookmarkStart w:id="167" w:name="_Toc480737589"/>
      <w:bookmarkStart w:id="168" w:name="_Toc480764512"/>
      <w:r>
        <w:t>профилактика здорового образа жизни.</w:t>
      </w:r>
      <w:bookmarkEnd w:id="167"/>
      <w:bookmarkEnd w:id="168"/>
    </w:p>
    <w:p w:rsidR="00DC620A" w:rsidRDefault="00DC620A" w:rsidP="00376A77">
      <w:pPr>
        <w:pStyle w:val="1"/>
        <w:numPr>
          <w:ilvl w:val="0"/>
          <w:numId w:val="0"/>
        </w:numPr>
        <w:ind w:firstLine="851"/>
        <w:jc w:val="right"/>
        <w:rPr>
          <w:highlight w:val="yellow"/>
        </w:rPr>
      </w:pPr>
    </w:p>
    <w:p w:rsidR="00376A77" w:rsidRDefault="00376A77" w:rsidP="00376A77">
      <w:pPr>
        <w:pStyle w:val="1"/>
        <w:numPr>
          <w:ilvl w:val="0"/>
          <w:numId w:val="0"/>
        </w:numPr>
        <w:ind w:firstLine="851"/>
        <w:jc w:val="right"/>
      </w:pPr>
      <w:bookmarkStart w:id="169" w:name="_Toc480737590"/>
      <w:bookmarkStart w:id="170" w:name="_Toc480764513"/>
      <w:r w:rsidRPr="007D015A">
        <w:t>Таблица</w:t>
      </w:r>
      <w:bookmarkEnd w:id="169"/>
      <w:r w:rsidR="007D015A">
        <w:t xml:space="preserve"> 4</w:t>
      </w:r>
      <w:bookmarkEnd w:id="170"/>
    </w:p>
    <w:p w:rsidR="00376A77" w:rsidRPr="002859BD" w:rsidRDefault="00376A77" w:rsidP="00376A77">
      <w:pPr>
        <w:pStyle w:val="1"/>
        <w:numPr>
          <w:ilvl w:val="0"/>
          <w:numId w:val="0"/>
        </w:numPr>
        <w:jc w:val="center"/>
      </w:pPr>
      <w:bookmarkStart w:id="171" w:name="_Toc480737591"/>
      <w:bookmarkStart w:id="172" w:name="_Toc480764514"/>
      <w:r>
        <w:t>Характеристика</w:t>
      </w:r>
      <w:r w:rsidRPr="002859BD">
        <w:t xml:space="preserve"> </w:t>
      </w:r>
      <w:r>
        <w:t>объектов культуры</w:t>
      </w:r>
      <w:r w:rsidRPr="002859BD">
        <w:t xml:space="preserve"> </w:t>
      </w:r>
      <w:proofErr w:type="spellStart"/>
      <w:r w:rsidR="00A06F51">
        <w:t>Полетаевского</w:t>
      </w:r>
      <w:proofErr w:type="spellEnd"/>
      <w:r w:rsidRPr="002859BD">
        <w:t xml:space="preserve"> сельского поселения</w:t>
      </w:r>
      <w:bookmarkEnd w:id="171"/>
      <w:bookmarkEnd w:id="172"/>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827"/>
        <w:gridCol w:w="2722"/>
      </w:tblGrid>
      <w:tr w:rsidR="00376A77" w:rsidRPr="00376A77" w:rsidTr="00DC620A">
        <w:trPr>
          <w:trHeight w:val="459"/>
        </w:trPr>
        <w:tc>
          <w:tcPr>
            <w:tcW w:w="3256" w:type="dxa"/>
            <w:shd w:val="clear" w:color="auto" w:fill="auto"/>
            <w:vAlign w:val="center"/>
            <w:hideMark/>
          </w:tcPr>
          <w:p w:rsidR="00376A77" w:rsidRPr="00376A77" w:rsidRDefault="00376A77" w:rsidP="00376A77">
            <w:pPr>
              <w:spacing w:after="0" w:line="240" w:lineRule="auto"/>
              <w:jc w:val="center"/>
              <w:rPr>
                <w:rFonts w:ascii="Times New Roman" w:eastAsia="Times New Roman" w:hAnsi="Times New Roman" w:cs="Times New Roman"/>
                <w:color w:val="000000"/>
                <w:lang w:eastAsia="ru-RU"/>
              </w:rPr>
            </w:pPr>
            <w:r w:rsidRPr="00376A77">
              <w:rPr>
                <w:rFonts w:ascii="Times New Roman" w:eastAsia="Times New Roman" w:hAnsi="Times New Roman" w:cs="Times New Roman"/>
                <w:color w:val="000000"/>
                <w:lang w:eastAsia="ru-RU"/>
              </w:rPr>
              <w:t>Наименование объекта</w:t>
            </w:r>
          </w:p>
        </w:tc>
        <w:tc>
          <w:tcPr>
            <w:tcW w:w="3827" w:type="dxa"/>
            <w:shd w:val="clear" w:color="auto" w:fill="auto"/>
            <w:vAlign w:val="center"/>
            <w:hideMark/>
          </w:tcPr>
          <w:p w:rsidR="00376A77" w:rsidRPr="00376A77" w:rsidRDefault="00376A77" w:rsidP="00376A77">
            <w:pPr>
              <w:spacing w:after="0" w:line="240" w:lineRule="auto"/>
              <w:jc w:val="center"/>
              <w:rPr>
                <w:rFonts w:ascii="Times New Roman" w:eastAsia="Times New Roman" w:hAnsi="Times New Roman" w:cs="Times New Roman"/>
                <w:color w:val="000000"/>
                <w:lang w:eastAsia="ru-RU"/>
              </w:rPr>
            </w:pPr>
            <w:r w:rsidRPr="00376A77">
              <w:rPr>
                <w:rFonts w:ascii="Times New Roman" w:eastAsia="Times New Roman" w:hAnsi="Times New Roman" w:cs="Times New Roman"/>
                <w:color w:val="000000"/>
                <w:lang w:eastAsia="ru-RU"/>
              </w:rPr>
              <w:t>Местоположение</w:t>
            </w:r>
          </w:p>
        </w:tc>
        <w:tc>
          <w:tcPr>
            <w:tcW w:w="2722" w:type="dxa"/>
            <w:shd w:val="clear" w:color="auto" w:fill="auto"/>
            <w:vAlign w:val="center"/>
            <w:hideMark/>
          </w:tcPr>
          <w:p w:rsidR="00376A77" w:rsidRPr="00376A77" w:rsidRDefault="00376A77" w:rsidP="00376A77">
            <w:pPr>
              <w:spacing w:after="0" w:line="240" w:lineRule="auto"/>
              <w:jc w:val="center"/>
              <w:rPr>
                <w:rFonts w:ascii="Times New Roman" w:eastAsia="Times New Roman" w:hAnsi="Times New Roman" w:cs="Times New Roman"/>
                <w:color w:val="000000"/>
                <w:lang w:eastAsia="ru-RU"/>
              </w:rPr>
            </w:pPr>
            <w:r w:rsidRPr="00376A77">
              <w:rPr>
                <w:rFonts w:ascii="Times New Roman" w:eastAsia="Times New Roman" w:hAnsi="Times New Roman" w:cs="Times New Roman"/>
                <w:color w:val="000000"/>
                <w:lang w:eastAsia="ru-RU"/>
              </w:rPr>
              <w:t>Год проведения ремонта</w:t>
            </w:r>
          </w:p>
        </w:tc>
      </w:tr>
      <w:tr w:rsidR="00376A77" w:rsidRPr="00376A77" w:rsidTr="00DC620A">
        <w:trPr>
          <w:trHeight w:val="627"/>
        </w:trPr>
        <w:tc>
          <w:tcPr>
            <w:tcW w:w="3256" w:type="dxa"/>
            <w:shd w:val="clear" w:color="auto" w:fill="auto"/>
            <w:vAlign w:val="center"/>
            <w:hideMark/>
          </w:tcPr>
          <w:p w:rsidR="00376A77" w:rsidRPr="00376A77" w:rsidRDefault="00A06F51" w:rsidP="00376A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Дом Культуры </w:t>
            </w:r>
            <w:proofErr w:type="spellStart"/>
            <w:r>
              <w:rPr>
                <w:rFonts w:ascii="Times New Roman" w:eastAsia="Times New Roman" w:hAnsi="Times New Roman" w:cs="Times New Roman"/>
                <w:color w:val="000000"/>
                <w:lang w:eastAsia="ru-RU"/>
              </w:rPr>
              <w:t>им</w:t>
            </w:r>
            <w:proofErr w:type="gramStart"/>
            <w:r>
              <w:rPr>
                <w:rFonts w:ascii="Times New Roman" w:eastAsia="Times New Roman" w:hAnsi="Times New Roman" w:cs="Times New Roman"/>
                <w:color w:val="000000"/>
                <w:lang w:eastAsia="ru-RU"/>
              </w:rPr>
              <w:t>.Я</w:t>
            </w:r>
            <w:proofErr w:type="gramEnd"/>
            <w:r>
              <w:rPr>
                <w:rFonts w:ascii="Times New Roman" w:eastAsia="Times New Roman" w:hAnsi="Times New Roman" w:cs="Times New Roman"/>
                <w:color w:val="000000"/>
                <w:lang w:eastAsia="ru-RU"/>
              </w:rPr>
              <w:t>кушкина</w:t>
            </w:r>
            <w:proofErr w:type="spellEnd"/>
            <w:r>
              <w:rPr>
                <w:rFonts w:ascii="Times New Roman" w:eastAsia="Times New Roman" w:hAnsi="Times New Roman" w:cs="Times New Roman"/>
                <w:color w:val="000000"/>
                <w:lang w:eastAsia="ru-RU"/>
              </w:rPr>
              <w:t xml:space="preserve"> Т.Г.</w:t>
            </w:r>
          </w:p>
        </w:tc>
        <w:tc>
          <w:tcPr>
            <w:tcW w:w="3827" w:type="dxa"/>
            <w:shd w:val="clear" w:color="auto" w:fill="auto"/>
            <w:vAlign w:val="center"/>
            <w:hideMark/>
          </w:tcPr>
          <w:p w:rsidR="00376A77" w:rsidRPr="00376A77" w:rsidRDefault="00376A77" w:rsidP="00A06F51">
            <w:pPr>
              <w:spacing w:after="0" w:line="240" w:lineRule="auto"/>
              <w:jc w:val="center"/>
              <w:rPr>
                <w:rFonts w:ascii="Times New Roman" w:eastAsia="Times New Roman" w:hAnsi="Times New Roman" w:cs="Times New Roman"/>
                <w:color w:val="000000"/>
                <w:lang w:eastAsia="ru-RU"/>
              </w:rPr>
            </w:pPr>
            <w:r w:rsidRPr="00376A77">
              <w:rPr>
                <w:rFonts w:ascii="Times New Roman" w:eastAsia="Times New Roman" w:hAnsi="Times New Roman" w:cs="Times New Roman"/>
                <w:color w:val="000000"/>
                <w:lang w:eastAsia="ru-RU"/>
              </w:rPr>
              <w:t xml:space="preserve">п. </w:t>
            </w:r>
            <w:r w:rsidR="00A06F51">
              <w:rPr>
                <w:rFonts w:ascii="Times New Roman" w:eastAsia="Times New Roman" w:hAnsi="Times New Roman" w:cs="Times New Roman"/>
                <w:color w:val="000000"/>
                <w:lang w:eastAsia="ru-RU"/>
              </w:rPr>
              <w:t xml:space="preserve">Полетаево, </w:t>
            </w:r>
            <w:proofErr w:type="spellStart"/>
            <w:r w:rsidR="00A06F51">
              <w:rPr>
                <w:rFonts w:ascii="Times New Roman" w:eastAsia="Times New Roman" w:hAnsi="Times New Roman" w:cs="Times New Roman"/>
                <w:color w:val="000000"/>
                <w:lang w:eastAsia="ru-RU"/>
              </w:rPr>
              <w:t>ул</w:t>
            </w:r>
            <w:proofErr w:type="gramStart"/>
            <w:r w:rsidR="00A06F51">
              <w:rPr>
                <w:rFonts w:ascii="Times New Roman" w:eastAsia="Times New Roman" w:hAnsi="Times New Roman" w:cs="Times New Roman"/>
                <w:color w:val="000000"/>
                <w:lang w:eastAsia="ru-RU"/>
              </w:rPr>
              <w:t>.П</w:t>
            </w:r>
            <w:proofErr w:type="gramEnd"/>
            <w:r w:rsidR="00A06F51">
              <w:rPr>
                <w:rFonts w:ascii="Times New Roman" w:eastAsia="Times New Roman" w:hAnsi="Times New Roman" w:cs="Times New Roman"/>
                <w:color w:val="000000"/>
                <w:lang w:eastAsia="ru-RU"/>
              </w:rPr>
              <w:t>олетаевская</w:t>
            </w:r>
            <w:proofErr w:type="spellEnd"/>
            <w:r w:rsidR="00A06F51">
              <w:rPr>
                <w:rFonts w:ascii="Times New Roman" w:eastAsia="Times New Roman" w:hAnsi="Times New Roman" w:cs="Times New Roman"/>
                <w:color w:val="000000"/>
                <w:lang w:eastAsia="ru-RU"/>
              </w:rPr>
              <w:t xml:space="preserve"> д.48</w:t>
            </w:r>
          </w:p>
        </w:tc>
        <w:tc>
          <w:tcPr>
            <w:tcW w:w="2722" w:type="dxa"/>
            <w:shd w:val="clear" w:color="auto" w:fill="auto"/>
            <w:vAlign w:val="center"/>
            <w:hideMark/>
          </w:tcPr>
          <w:p w:rsidR="00376A77" w:rsidRPr="00376A77" w:rsidRDefault="00A06F51" w:rsidP="00376A7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2017</w:t>
            </w:r>
          </w:p>
        </w:tc>
      </w:tr>
      <w:tr w:rsidR="0046554F" w:rsidRPr="00376A77" w:rsidTr="00DC620A">
        <w:trPr>
          <w:trHeight w:val="627"/>
        </w:trPr>
        <w:tc>
          <w:tcPr>
            <w:tcW w:w="3256" w:type="dxa"/>
            <w:shd w:val="clear" w:color="auto" w:fill="auto"/>
            <w:vAlign w:val="center"/>
          </w:tcPr>
          <w:p w:rsidR="0046554F" w:rsidRDefault="00B231F7" w:rsidP="00B231F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МБУК «МСКО </w:t>
            </w:r>
            <w:proofErr w:type="spellStart"/>
            <w:r>
              <w:rPr>
                <w:rFonts w:ascii="Times New Roman" w:eastAsia="Times New Roman" w:hAnsi="Times New Roman" w:cs="Times New Roman"/>
                <w:color w:val="000000"/>
                <w:lang w:eastAsia="ru-RU"/>
              </w:rPr>
              <w:t>Бутаковский</w:t>
            </w:r>
            <w:proofErr w:type="spellEnd"/>
            <w:r>
              <w:rPr>
                <w:rFonts w:ascii="Times New Roman" w:eastAsia="Times New Roman" w:hAnsi="Times New Roman" w:cs="Times New Roman"/>
                <w:color w:val="000000"/>
                <w:lang w:eastAsia="ru-RU"/>
              </w:rPr>
              <w:t xml:space="preserve"> СК»</w:t>
            </w:r>
          </w:p>
        </w:tc>
        <w:tc>
          <w:tcPr>
            <w:tcW w:w="3827" w:type="dxa"/>
            <w:shd w:val="clear" w:color="auto" w:fill="auto"/>
            <w:vAlign w:val="center"/>
          </w:tcPr>
          <w:p w:rsidR="0046554F" w:rsidRPr="00376A77" w:rsidRDefault="0032227B" w:rsidP="00A06F5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proofErr w:type="spellStart"/>
            <w:r>
              <w:rPr>
                <w:rFonts w:ascii="Times New Roman" w:eastAsia="Times New Roman" w:hAnsi="Times New Roman" w:cs="Times New Roman"/>
                <w:color w:val="000000"/>
                <w:lang w:eastAsia="ru-RU"/>
              </w:rPr>
              <w:t>Бутаки</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ул</w:t>
            </w:r>
            <w:proofErr w:type="gramStart"/>
            <w:r>
              <w:rPr>
                <w:rFonts w:ascii="Times New Roman" w:eastAsia="Times New Roman" w:hAnsi="Times New Roman" w:cs="Times New Roman"/>
                <w:color w:val="000000"/>
                <w:lang w:eastAsia="ru-RU"/>
              </w:rPr>
              <w:t>.Л</w:t>
            </w:r>
            <w:proofErr w:type="gramEnd"/>
            <w:r>
              <w:rPr>
                <w:rFonts w:ascii="Times New Roman" w:eastAsia="Times New Roman" w:hAnsi="Times New Roman" w:cs="Times New Roman"/>
                <w:color w:val="000000"/>
                <w:lang w:eastAsia="ru-RU"/>
              </w:rPr>
              <w:t>енина</w:t>
            </w:r>
            <w:proofErr w:type="spellEnd"/>
            <w:r>
              <w:rPr>
                <w:rFonts w:ascii="Times New Roman" w:eastAsia="Times New Roman" w:hAnsi="Times New Roman" w:cs="Times New Roman"/>
                <w:color w:val="000000"/>
                <w:lang w:eastAsia="ru-RU"/>
              </w:rPr>
              <w:t>, д.9</w:t>
            </w:r>
          </w:p>
        </w:tc>
        <w:tc>
          <w:tcPr>
            <w:tcW w:w="2722" w:type="dxa"/>
            <w:shd w:val="clear" w:color="auto" w:fill="auto"/>
            <w:vAlign w:val="center"/>
          </w:tcPr>
          <w:p w:rsidR="0046554F" w:rsidRDefault="0032227B" w:rsidP="005B2DC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005B2DCC">
              <w:rPr>
                <w:rFonts w:ascii="Times New Roman" w:eastAsia="Times New Roman" w:hAnsi="Times New Roman" w:cs="Times New Roman"/>
                <w:color w:val="000000"/>
                <w:lang w:eastAsia="ru-RU"/>
              </w:rPr>
              <w:t>08</w:t>
            </w:r>
          </w:p>
        </w:tc>
      </w:tr>
    </w:tbl>
    <w:p w:rsidR="006315D8" w:rsidRDefault="006315D8" w:rsidP="005D788E">
      <w:pPr>
        <w:pStyle w:val="1"/>
        <w:numPr>
          <w:ilvl w:val="0"/>
          <w:numId w:val="0"/>
        </w:numPr>
        <w:ind w:firstLine="851"/>
        <w:jc w:val="both"/>
      </w:pPr>
    </w:p>
    <w:p w:rsidR="00836F10" w:rsidRDefault="00836F10" w:rsidP="005D788E">
      <w:pPr>
        <w:pStyle w:val="1"/>
        <w:numPr>
          <w:ilvl w:val="0"/>
          <w:numId w:val="0"/>
        </w:numPr>
        <w:ind w:firstLine="851"/>
        <w:jc w:val="both"/>
      </w:pPr>
      <w:bookmarkStart w:id="173" w:name="_Toc480737592"/>
      <w:bookmarkStart w:id="174" w:name="_Toc480764515"/>
      <w:r>
        <w:t>Физическая культура и спорт</w:t>
      </w:r>
      <w:bookmarkEnd w:id="173"/>
      <w:bookmarkEnd w:id="174"/>
      <w:r>
        <w:t xml:space="preserve"> </w:t>
      </w:r>
    </w:p>
    <w:p w:rsidR="00836F10" w:rsidRDefault="00836F10" w:rsidP="005D788E">
      <w:pPr>
        <w:pStyle w:val="1"/>
        <w:numPr>
          <w:ilvl w:val="0"/>
          <w:numId w:val="0"/>
        </w:numPr>
        <w:ind w:firstLine="851"/>
        <w:jc w:val="both"/>
      </w:pPr>
      <w:bookmarkStart w:id="175" w:name="_Toc480737593"/>
      <w:bookmarkStart w:id="176" w:name="_Toc480764516"/>
      <w:r>
        <w:t>В рамках развития человеческого капитала и сохранения здоровья населения становится вопрос об эффективности функционирования сферы физической культуры и спорта.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относятся непосредственно к компетенции органов местного самоуправления.</w:t>
      </w:r>
      <w:bookmarkEnd w:id="175"/>
      <w:bookmarkEnd w:id="176"/>
    </w:p>
    <w:p w:rsidR="00836F10" w:rsidRDefault="00836F10" w:rsidP="00836F10">
      <w:pPr>
        <w:pStyle w:val="1"/>
        <w:numPr>
          <w:ilvl w:val="0"/>
          <w:numId w:val="0"/>
        </w:numPr>
        <w:ind w:firstLine="851"/>
        <w:jc w:val="both"/>
      </w:pPr>
      <w:bookmarkStart w:id="177" w:name="_Toc480737594"/>
      <w:bookmarkStart w:id="178" w:name="_Toc480764517"/>
      <w:r>
        <w:t>Сеть физкультурно-спортивных объектов представляет собой систему, состоящую из трех основных подсистем: сооружения в местах приложения труда (в учреждениях, на фабриках, заводах и т.п.); сооружения в различных видах общественного обслуживания (в детских учреждениях, учебных заведениях, культурно-просветительских учреждениях, учреждениях отдыха и др.), сооружения так называемой сети общего пользования.</w:t>
      </w:r>
      <w:bookmarkEnd w:id="177"/>
      <w:bookmarkEnd w:id="178"/>
    </w:p>
    <w:p w:rsidR="00836F10" w:rsidRDefault="00836F10" w:rsidP="00836F10">
      <w:pPr>
        <w:pStyle w:val="1"/>
        <w:numPr>
          <w:ilvl w:val="0"/>
          <w:numId w:val="0"/>
        </w:numPr>
        <w:ind w:firstLine="851"/>
        <w:jc w:val="both"/>
      </w:pPr>
      <w:bookmarkStart w:id="179" w:name="_Toc480737595"/>
      <w:bookmarkStart w:id="180" w:name="_Toc480764518"/>
      <w:r>
        <w:t xml:space="preserve">На территории </w:t>
      </w:r>
      <w:proofErr w:type="spellStart"/>
      <w:r w:rsidR="00A06F51">
        <w:t>Полетаевского</w:t>
      </w:r>
      <w:proofErr w:type="spellEnd"/>
      <w:r w:rsidR="00A06F51">
        <w:t xml:space="preserve"> </w:t>
      </w:r>
      <w:r>
        <w:t xml:space="preserve">сельского поселения </w:t>
      </w:r>
      <w:r w:rsidR="00A06F51">
        <w:t>существуют</w:t>
      </w:r>
      <w:r>
        <w:t xml:space="preserve"> объекты в области ф</w:t>
      </w:r>
      <w:r w:rsidRPr="00836F10">
        <w:t>изическ</w:t>
      </w:r>
      <w:r>
        <w:t>ой</w:t>
      </w:r>
      <w:r w:rsidRPr="00836F10">
        <w:t xml:space="preserve"> культур</w:t>
      </w:r>
      <w:r>
        <w:t>ы</w:t>
      </w:r>
      <w:r w:rsidRPr="00836F10">
        <w:t xml:space="preserve"> и спорт</w:t>
      </w:r>
      <w:r>
        <w:t>а</w:t>
      </w:r>
      <w:r w:rsidR="00A06F51">
        <w:t xml:space="preserve">, это спортивная площадка </w:t>
      </w:r>
      <w:proofErr w:type="spellStart"/>
      <w:r w:rsidR="00A06F51">
        <w:rPr>
          <w:lang w:val="en-US"/>
        </w:rPr>
        <w:t>WorkYot</w:t>
      </w:r>
      <w:proofErr w:type="spellEnd"/>
      <w:r w:rsidR="00A06F51">
        <w:t>, хоккейная площадка (летом стадион), освещенная лыжная трасса</w:t>
      </w:r>
      <w:r>
        <w:t>.</w:t>
      </w:r>
      <w:bookmarkEnd w:id="179"/>
      <w:bookmarkEnd w:id="180"/>
    </w:p>
    <w:p w:rsidR="00836F10" w:rsidRDefault="00836F10" w:rsidP="00836F10">
      <w:pPr>
        <w:pStyle w:val="1"/>
        <w:numPr>
          <w:ilvl w:val="0"/>
          <w:numId w:val="0"/>
        </w:numPr>
        <w:ind w:firstLine="851"/>
        <w:jc w:val="both"/>
      </w:pPr>
      <w:bookmarkStart w:id="181" w:name="_Toc480737596"/>
      <w:bookmarkStart w:id="182" w:name="_Toc480764519"/>
      <w:r w:rsidRPr="00836F10">
        <w:t xml:space="preserve">Администрация </w:t>
      </w:r>
      <w:r w:rsidR="00FE4AD6">
        <w:t>сельского</w:t>
      </w:r>
      <w:r w:rsidRPr="00836F10">
        <w:t xml:space="preserve"> поселения должна способствовать обеспечению условий для развития физической культуры и массового спорта в целях физического и интеллектуального развития способностей населения, совершенствования двигательной активности и формирования здорового образа жизни. С этой целью необходимо строительство </w:t>
      </w:r>
      <w:r w:rsidR="00A06F51">
        <w:t xml:space="preserve">спортивного комплекса </w:t>
      </w:r>
      <w:r w:rsidRPr="00836F10">
        <w:t>для общественного пользования.</w:t>
      </w:r>
      <w:bookmarkEnd w:id="181"/>
      <w:bookmarkEnd w:id="182"/>
      <w:r w:rsidRPr="00836F10">
        <w:t xml:space="preserve"> </w:t>
      </w:r>
    </w:p>
    <w:p w:rsidR="00836F10" w:rsidRDefault="00836F10" w:rsidP="00836F10">
      <w:pPr>
        <w:pStyle w:val="1"/>
        <w:numPr>
          <w:ilvl w:val="0"/>
          <w:numId w:val="0"/>
        </w:numPr>
        <w:ind w:firstLine="851"/>
        <w:jc w:val="both"/>
      </w:pPr>
      <w:bookmarkStart w:id="183" w:name="_Toc480737597"/>
      <w:bookmarkStart w:id="184" w:name="_Toc480764520"/>
      <w:r w:rsidRPr="00836F10">
        <w:t xml:space="preserve">В рамках развития человеческого капитала и сохранения здоровья населения становится вопрос об эффективности функционирования сферы </w:t>
      </w:r>
      <w:r w:rsidRPr="00836F10">
        <w:lastRenderedPageBreak/>
        <w:t>физической культуры и спорта.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относятся непосредственно к компетенции органов местного самоуправления.</w:t>
      </w:r>
      <w:bookmarkEnd w:id="183"/>
      <w:bookmarkEnd w:id="184"/>
      <w:r w:rsidRPr="00836F10">
        <w:t xml:space="preserve"> </w:t>
      </w:r>
    </w:p>
    <w:p w:rsidR="00836F10" w:rsidRPr="00836F10" w:rsidRDefault="00836F10" w:rsidP="00836F10">
      <w:pPr>
        <w:pStyle w:val="1"/>
        <w:numPr>
          <w:ilvl w:val="0"/>
          <w:numId w:val="0"/>
        </w:numPr>
        <w:ind w:firstLine="851"/>
        <w:jc w:val="both"/>
      </w:pPr>
      <w:bookmarkStart w:id="185" w:name="_Toc480737598"/>
      <w:bookmarkStart w:id="186" w:name="_Toc480764521"/>
      <w:r w:rsidRPr="00836F10">
        <w:t xml:space="preserve">Главным направлением при развитии спортивной инфраструктуры в дальнейшем должна стать </w:t>
      </w:r>
      <w:r w:rsidR="00A06F51">
        <w:t>организация спортивных мероприятий</w:t>
      </w:r>
      <w:r w:rsidRPr="00836F10">
        <w:t>.</w:t>
      </w:r>
      <w:bookmarkEnd w:id="185"/>
      <w:bookmarkEnd w:id="186"/>
    </w:p>
    <w:p w:rsidR="00836F10" w:rsidRDefault="00836F10" w:rsidP="00836F10">
      <w:pPr>
        <w:pStyle w:val="1"/>
        <w:numPr>
          <w:ilvl w:val="0"/>
          <w:numId w:val="0"/>
        </w:numPr>
        <w:ind w:firstLine="851"/>
        <w:jc w:val="both"/>
      </w:pPr>
    </w:p>
    <w:p w:rsidR="00247FE7" w:rsidRPr="00247FE7" w:rsidRDefault="00247FE7" w:rsidP="00EE7885">
      <w:pPr>
        <w:pStyle w:val="3"/>
      </w:pPr>
      <w:bookmarkStart w:id="187" w:name="_Toc480764522"/>
      <w:r>
        <w:t>С</w:t>
      </w:r>
      <w:r w:rsidRPr="00247FE7">
        <w:t>ведения о градостроительной деятельности на территории</w:t>
      </w:r>
      <w:r>
        <w:t xml:space="preserve"> муниципального образования</w:t>
      </w:r>
      <w:bookmarkEnd w:id="187"/>
    </w:p>
    <w:p w:rsidR="00C12595" w:rsidRPr="00C12595" w:rsidRDefault="00C12595" w:rsidP="00C12595">
      <w:pPr>
        <w:spacing w:after="120" w:line="240" w:lineRule="auto"/>
        <w:ind w:firstLine="851"/>
        <w:jc w:val="both"/>
        <w:rPr>
          <w:rFonts w:ascii="Times New Roman" w:eastAsia="Times New Roman" w:hAnsi="Times New Roman" w:cs="Times New Roman"/>
          <w:sz w:val="28"/>
          <w:szCs w:val="28"/>
          <w:lang w:eastAsia="ru-RU"/>
        </w:rPr>
      </w:pPr>
      <w:r w:rsidRPr="00C12595">
        <w:rPr>
          <w:rFonts w:ascii="Times New Roman" w:eastAsia="Times New Roman" w:hAnsi="Times New Roman" w:cs="Times New Roman"/>
          <w:sz w:val="28"/>
          <w:szCs w:val="28"/>
          <w:lang w:eastAsia="ru-RU"/>
        </w:rPr>
        <w:t xml:space="preserve">Основная цель жилищной политики в </w:t>
      </w:r>
      <w:proofErr w:type="spellStart"/>
      <w:r w:rsidR="00A06F51">
        <w:rPr>
          <w:rFonts w:ascii="Times New Roman" w:eastAsia="Times New Roman" w:hAnsi="Times New Roman" w:cs="Times New Roman"/>
          <w:sz w:val="28"/>
          <w:szCs w:val="28"/>
          <w:lang w:eastAsia="ru-RU"/>
        </w:rPr>
        <w:t>Полетаевском</w:t>
      </w:r>
      <w:proofErr w:type="spellEnd"/>
      <w:r w:rsidRPr="00C12595">
        <w:rPr>
          <w:rFonts w:ascii="Times New Roman" w:eastAsia="Times New Roman" w:hAnsi="Times New Roman" w:cs="Times New Roman"/>
          <w:sz w:val="28"/>
          <w:szCs w:val="28"/>
          <w:lang w:eastAsia="ru-RU"/>
        </w:rPr>
        <w:t xml:space="preserve"> сельском поселении является обеспечение доступности жилья для граждан с различными доходами, обеспечение соответствия объёмов комфортного жилищного фонда потребностям населения.</w:t>
      </w:r>
    </w:p>
    <w:p w:rsidR="00C12595" w:rsidRPr="00C12595" w:rsidRDefault="00C12595" w:rsidP="00C12595">
      <w:pPr>
        <w:spacing w:after="0" w:line="240" w:lineRule="auto"/>
        <w:ind w:firstLine="851"/>
        <w:jc w:val="both"/>
        <w:rPr>
          <w:rFonts w:ascii="Times New Roman" w:eastAsia="Times New Roman" w:hAnsi="Times New Roman" w:cs="Times New Roman"/>
          <w:sz w:val="28"/>
          <w:szCs w:val="28"/>
          <w:lang w:eastAsia="ru-RU"/>
        </w:rPr>
      </w:pPr>
      <w:r w:rsidRPr="00C12595">
        <w:rPr>
          <w:rFonts w:ascii="Times New Roman" w:eastAsia="Times New Roman" w:hAnsi="Times New Roman" w:cs="Times New Roman"/>
          <w:sz w:val="28"/>
          <w:szCs w:val="28"/>
          <w:lang w:eastAsia="ru-RU"/>
        </w:rPr>
        <w:t xml:space="preserve">Приоритетные направления жилищной политики: </w:t>
      </w:r>
    </w:p>
    <w:p w:rsidR="00C12595" w:rsidRPr="00C12595" w:rsidRDefault="00C12595" w:rsidP="00C12595">
      <w:pPr>
        <w:numPr>
          <w:ilvl w:val="0"/>
          <w:numId w:val="16"/>
        </w:numPr>
        <w:spacing w:after="0" w:line="240" w:lineRule="auto"/>
        <w:ind w:firstLine="851"/>
        <w:contextualSpacing/>
        <w:jc w:val="both"/>
        <w:rPr>
          <w:rFonts w:ascii="Times New Roman" w:eastAsia="Times New Roman" w:hAnsi="Times New Roman" w:cs="Times New Roman"/>
          <w:sz w:val="28"/>
          <w:szCs w:val="28"/>
          <w:lang w:eastAsia="ru-RU"/>
        </w:rPr>
      </w:pPr>
      <w:r w:rsidRPr="00C12595">
        <w:rPr>
          <w:rFonts w:ascii="Times New Roman" w:eastAsia="Times New Roman" w:hAnsi="Times New Roman" w:cs="Times New Roman"/>
          <w:sz w:val="28"/>
          <w:szCs w:val="28"/>
          <w:lang w:eastAsia="ru-RU"/>
        </w:rPr>
        <w:t>ежегодное увеличение показателя обеспеченности населения жильем;</w:t>
      </w:r>
    </w:p>
    <w:p w:rsidR="00C12595" w:rsidRPr="00C12595" w:rsidRDefault="00C12595" w:rsidP="00C12595">
      <w:pPr>
        <w:numPr>
          <w:ilvl w:val="0"/>
          <w:numId w:val="16"/>
        </w:numPr>
        <w:spacing w:after="0" w:line="240" w:lineRule="auto"/>
        <w:ind w:firstLine="851"/>
        <w:contextualSpacing/>
        <w:jc w:val="both"/>
        <w:rPr>
          <w:rFonts w:ascii="Times New Roman" w:eastAsia="Times New Roman" w:hAnsi="Times New Roman" w:cs="Times New Roman"/>
          <w:sz w:val="28"/>
          <w:szCs w:val="28"/>
          <w:lang w:eastAsia="ru-RU"/>
        </w:rPr>
      </w:pPr>
      <w:r w:rsidRPr="00C12595">
        <w:rPr>
          <w:rFonts w:ascii="Times New Roman" w:eastAsia="Times New Roman" w:hAnsi="Times New Roman" w:cs="Times New Roman"/>
          <w:sz w:val="28"/>
          <w:szCs w:val="28"/>
          <w:lang w:eastAsia="ru-RU"/>
        </w:rPr>
        <w:t>обеспечение участков массового жилищного строительства инженерной, транспортной и социальной инфраструктурой;</w:t>
      </w:r>
    </w:p>
    <w:p w:rsidR="00C12595" w:rsidRPr="00C12595" w:rsidRDefault="00C12595" w:rsidP="00C12595">
      <w:pPr>
        <w:numPr>
          <w:ilvl w:val="0"/>
          <w:numId w:val="16"/>
        </w:numPr>
        <w:spacing w:after="0" w:line="240" w:lineRule="auto"/>
        <w:ind w:firstLine="851"/>
        <w:contextualSpacing/>
        <w:jc w:val="both"/>
        <w:rPr>
          <w:rFonts w:ascii="Times New Roman" w:eastAsia="Times New Roman" w:hAnsi="Times New Roman" w:cs="Times New Roman"/>
          <w:sz w:val="28"/>
          <w:szCs w:val="28"/>
          <w:lang w:eastAsia="ru-RU"/>
        </w:rPr>
      </w:pPr>
      <w:r w:rsidRPr="00C12595">
        <w:rPr>
          <w:rFonts w:ascii="Times New Roman" w:eastAsia="Times New Roman" w:hAnsi="Times New Roman" w:cs="Times New Roman"/>
          <w:sz w:val="28"/>
          <w:szCs w:val="28"/>
          <w:lang w:eastAsia="ru-RU"/>
        </w:rPr>
        <w:t>формирование муниципального жилищного фонда социального использования с предоставлением гражданам жилых помещений по договорам социального найма;</w:t>
      </w:r>
    </w:p>
    <w:p w:rsidR="00C12595" w:rsidRPr="00C12595" w:rsidRDefault="00C12595" w:rsidP="00C12595">
      <w:pPr>
        <w:numPr>
          <w:ilvl w:val="0"/>
          <w:numId w:val="16"/>
        </w:numPr>
        <w:spacing w:after="0" w:line="240" w:lineRule="auto"/>
        <w:ind w:firstLine="851"/>
        <w:contextualSpacing/>
        <w:jc w:val="both"/>
        <w:rPr>
          <w:rFonts w:ascii="Times New Roman" w:eastAsia="Times New Roman" w:hAnsi="Times New Roman" w:cs="Times New Roman"/>
          <w:sz w:val="28"/>
          <w:szCs w:val="28"/>
          <w:lang w:eastAsia="ru-RU"/>
        </w:rPr>
      </w:pPr>
      <w:r w:rsidRPr="00C12595">
        <w:rPr>
          <w:rFonts w:ascii="Times New Roman" w:eastAsia="Times New Roman" w:hAnsi="Times New Roman" w:cs="Times New Roman"/>
          <w:sz w:val="28"/>
          <w:szCs w:val="28"/>
          <w:lang w:eastAsia="ru-RU"/>
        </w:rPr>
        <w:t>развитие и совершенствование механизмов адресной поддержки населения для приобретения собственного жилья, в том числе молодых семей и молодых специалистов на селе;</w:t>
      </w:r>
    </w:p>
    <w:p w:rsidR="00C12595" w:rsidRPr="00C12595" w:rsidRDefault="00C12595" w:rsidP="00C12595">
      <w:pPr>
        <w:numPr>
          <w:ilvl w:val="0"/>
          <w:numId w:val="16"/>
        </w:numPr>
        <w:spacing w:after="0" w:line="240" w:lineRule="auto"/>
        <w:ind w:firstLine="851"/>
        <w:contextualSpacing/>
        <w:jc w:val="both"/>
        <w:rPr>
          <w:rFonts w:ascii="Times New Roman" w:eastAsia="Times New Roman" w:hAnsi="Times New Roman" w:cs="Times New Roman"/>
          <w:sz w:val="28"/>
          <w:szCs w:val="28"/>
          <w:lang w:eastAsia="ru-RU"/>
        </w:rPr>
      </w:pPr>
      <w:r w:rsidRPr="00C12595">
        <w:rPr>
          <w:rFonts w:ascii="Times New Roman" w:eastAsia="Times New Roman" w:hAnsi="Times New Roman" w:cs="Times New Roman"/>
          <w:sz w:val="28"/>
          <w:szCs w:val="28"/>
          <w:lang w:eastAsia="ru-RU"/>
        </w:rPr>
        <w:t>создание условий, обеспечивающих снижение морально-технического износа жилищного фонда, в том числе ликвидация ветхого жилищного фонда.</w:t>
      </w:r>
    </w:p>
    <w:p w:rsidR="00C12595" w:rsidRPr="00C12595" w:rsidRDefault="00C12595" w:rsidP="00C12595">
      <w:pPr>
        <w:spacing w:after="0" w:line="240" w:lineRule="auto"/>
        <w:ind w:firstLine="851"/>
        <w:jc w:val="both"/>
        <w:rPr>
          <w:rFonts w:ascii="Times New Roman" w:eastAsia="Times New Roman" w:hAnsi="Times New Roman" w:cs="Times New Roman"/>
          <w:sz w:val="28"/>
          <w:szCs w:val="28"/>
          <w:lang w:eastAsia="ru-RU" w:bidi="ru-RU"/>
        </w:rPr>
      </w:pPr>
      <w:r w:rsidRPr="00C12595">
        <w:rPr>
          <w:rFonts w:ascii="Times New Roman" w:eastAsia="Times New Roman" w:hAnsi="Times New Roman" w:cs="Times New Roman"/>
          <w:sz w:val="28"/>
          <w:szCs w:val="28"/>
          <w:lang w:eastAsia="ru-RU"/>
        </w:rPr>
        <w:t>О</w:t>
      </w:r>
      <w:r w:rsidRPr="00C12595">
        <w:rPr>
          <w:rFonts w:ascii="Times New Roman" w:eastAsia="Times New Roman" w:hAnsi="Times New Roman" w:cs="Times New Roman"/>
          <w:sz w:val="28"/>
          <w:szCs w:val="28"/>
          <w:lang w:eastAsia="ru-RU" w:bidi="ru-RU"/>
        </w:rPr>
        <w:t xml:space="preserve">бщая (полезная) площадь жилищного фонда </w:t>
      </w:r>
      <w:proofErr w:type="spellStart"/>
      <w:r w:rsidR="00A06F51">
        <w:rPr>
          <w:rFonts w:ascii="Times New Roman" w:eastAsia="Times New Roman" w:hAnsi="Times New Roman" w:cs="Times New Roman"/>
          <w:sz w:val="28"/>
          <w:szCs w:val="28"/>
          <w:lang w:eastAsia="ru-RU" w:bidi="ru-RU"/>
        </w:rPr>
        <w:t>Полетаевского</w:t>
      </w:r>
      <w:proofErr w:type="spellEnd"/>
      <w:r w:rsidRPr="00C12595">
        <w:rPr>
          <w:rFonts w:ascii="Times New Roman" w:eastAsia="Times New Roman" w:hAnsi="Times New Roman" w:cs="Times New Roman"/>
          <w:sz w:val="28"/>
          <w:szCs w:val="28"/>
          <w:lang w:eastAsia="ru-RU" w:bidi="ru-RU"/>
        </w:rPr>
        <w:t xml:space="preserve"> сельского поселения муниципального образования составляет </w:t>
      </w:r>
      <w:r w:rsidR="008B1692" w:rsidRPr="008B1692">
        <w:rPr>
          <w:rFonts w:ascii="Times New Roman" w:eastAsia="Times New Roman" w:hAnsi="Times New Roman" w:cs="Times New Roman"/>
          <w:sz w:val="28"/>
          <w:szCs w:val="28"/>
          <w:lang w:eastAsia="ru-RU" w:bidi="ru-RU"/>
        </w:rPr>
        <w:t>30,12</w:t>
      </w:r>
      <w:r w:rsidRPr="008B1692">
        <w:rPr>
          <w:rFonts w:ascii="Times New Roman" w:eastAsia="Times New Roman" w:hAnsi="Times New Roman" w:cs="Times New Roman"/>
          <w:sz w:val="28"/>
          <w:szCs w:val="28"/>
          <w:lang w:eastAsia="ru-RU" w:bidi="ru-RU"/>
        </w:rPr>
        <w:t xml:space="preserve"> тыс. </w:t>
      </w:r>
      <w:proofErr w:type="spellStart"/>
      <w:r w:rsidRPr="008B1692">
        <w:rPr>
          <w:rFonts w:ascii="Times New Roman" w:eastAsia="Times New Roman" w:hAnsi="Times New Roman" w:cs="Times New Roman"/>
          <w:sz w:val="28"/>
          <w:szCs w:val="28"/>
          <w:lang w:eastAsia="ru-RU" w:bidi="ru-RU"/>
        </w:rPr>
        <w:t>м.кв</w:t>
      </w:r>
      <w:proofErr w:type="spellEnd"/>
      <w:r w:rsidRPr="008B1692">
        <w:rPr>
          <w:rFonts w:ascii="Times New Roman" w:eastAsia="Times New Roman" w:hAnsi="Times New Roman" w:cs="Times New Roman"/>
          <w:sz w:val="28"/>
          <w:szCs w:val="28"/>
          <w:lang w:eastAsia="ru-RU" w:bidi="ru-RU"/>
        </w:rPr>
        <w:t>.</w:t>
      </w:r>
    </w:p>
    <w:p w:rsidR="00C12595" w:rsidRPr="00C12595" w:rsidRDefault="00C12595" w:rsidP="00C12595">
      <w:pPr>
        <w:spacing w:after="0" w:line="240" w:lineRule="auto"/>
        <w:ind w:firstLine="851"/>
        <w:jc w:val="both"/>
        <w:rPr>
          <w:rFonts w:ascii="Times New Roman" w:eastAsia="Times New Roman" w:hAnsi="Times New Roman" w:cs="Times New Roman"/>
          <w:sz w:val="28"/>
          <w:szCs w:val="28"/>
          <w:lang w:eastAsia="ru-RU" w:bidi="ru-RU"/>
        </w:rPr>
      </w:pPr>
      <w:r w:rsidRPr="00C12595">
        <w:rPr>
          <w:rFonts w:ascii="Times New Roman" w:eastAsia="Times New Roman" w:hAnsi="Times New Roman" w:cs="Times New Roman"/>
          <w:sz w:val="28"/>
          <w:szCs w:val="28"/>
          <w:lang w:eastAsia="ru-RU" w:bidi="ru-RU"/>
        </w:rPr>
        <w:t xml:space="preserve">Жилищный фонд </w:t>
      </w:r>
      <w:proofErr w:type="spellStart"/>
      <w:r w:rsidR="00A06F51">
        <w:rPr>
          <w:rFonts w:ascii="Times New Roman" w:eastAsia="Times New Roman" w:hAnsi="Times New Roman" w:cs="Times New Roman"/>
          <w:sz w:val="28"/>
          <w:szCs w:val="28"/>
          <w:lang w:eastAsia="ru-RU" w:bidi="ru-RU"/>
        </w:rPr>
        <w:t>Полетаевского</w:t>
      </w:r>
      <w:proofErr w:type="spellEnd"/>
      <w:r w:rsidRPr="00C12595">
        <w:rPr>
          <w:rFonts w:ascii="Times New Roman" w:eastAsia="Times New Roman" w:hAnsi="Times New Roman" w:cs="Times New Roman"/>
          <w:sz w:val="28"/>
          <w:szCs w:val="28"/>
          <w:lang w:eastAsia="ru-RU" w:bidi="ru-RU"/>
        </w:rPr>
        <w:t xml:space="preserve"> сельского поселения муниципального образования представлен многоквартирными домами, из которых преобладают дома 198</w:t>
      </w:r>
      <w:r w:rsidR="00A06F51">
        <w:rPr>
          <w:rFonts w:ascii="Times New Roman" w:eastAsia="Times New Roman" w:hAnsi="Times New Roman" w:cs="Times New Roman"/>
          <w:sz w:val="28"/>
          <w:szCs w:val="28"/>
          <w:lang w:eastAsia="ru-RU" w:bidi="ru-RU"/>
        </w:rPr>
        <w:t>0</w:t>
      </w:r>
      <w:r w:rsidRPr="00C12595">
        <w:rPr>
          <w:rFonts w:ascii="Times New Roman" w:eastAsia="Times New Roman" w:hAnsi="Times New Roman" w:cs="Times New Roman"/>
          <w:sz w:val="28"/>
          <w:szCs w:val="28"/>
          <w:lang w:eastAsia="ru-RU" w:bidi="ru-RU"/>
        </w:rPr>
        <w:t>-1990 годов постройки и ввода в эксплуатацию.</w:t>
      </w:r>
    </w:p>
    <w:p w:rsidR="00C12595" w:rsidRPr="00C12595" w:rsidRDefault="00C12595" w:rsidP="00C12595">
      <w:pPr>
        <w:spacing w:after="0" w:line="240" w:lineRule="auto"/>
        <w:ind w:firstLine="851"/>
        <w:jc w:val="both"/>
        <w:rPr>
          <w:rFonts w:ascii="Times New Roman" w:eastAsia="Times New Roman" w:hAnsi="Times New Roman" w:cs="Times New Roman"/>
          <w:sz w:val="28"/>
          <w:szCs w:val="28"/>
          <w:lang w:eastAsia="ru-RU" w:bidi="ru-RU"/>
        </w:rPr>
      </w:pPr>
      <w:r w:rsidRPr="00C12595">
        <w:rPr>
          <w:rFonts w:ascii="Times New Roman" w:eastAsia="Times New Roman" w:hAnsi="Times New Roman" w:cs="Times New Roman"/>
          <w:sz w:val="28"/>
          <w:szCs w:val="28"/>
          <w:lang w:eastAsia="ru-RU" w:bidi="ru-RU"/>
        </w:rPr>
        <w:t xml:space="preserve">На территории расположены одно, двух, этажные многоквартирные дома. </w:t>
      </w:r>
    </w:p>
    <w:p w:rsidR="00C12595" w:rsidRPr="00C12595" w:rsidRDefault="00C12595" w:rsidP="00C12595">
      <w:pPr>
        <w:spacing w:after="0" w:line="240" w:lineRule="auto"/>
        <w:ind w:firstLine="851"/>
        <w:jc w:val="both"/>
        <w:rPr>
          <w:rFonts w:ascii="Times New Roman" w:eastAsia="Times New Roman" w:hAnsi="Times New Roman" w:cs="Times New Roman"/>
          <w:sz w:val="28"/>
          <w:szCs w:val="28"/>
          <w:lang w:eastAsia="ru-RU" w:bidi="ru-RU"/>
        </w:rPr>
      </w:pPr>
      <w:r w:rsidRPr="00C12595">
        <w:rPr>
          <w:rFonts w:ascii="Times New Roman" w:eastAsia="Times New Roman" w:hAnsi="Times New Roman" w:cs="Times New Roman"/>
          <w:sz w:val="28"/>
          <w:szCs w:val="28"/>
          <w:lang w:eastAsia="ru-RU" w:bidi="ru-RU"/>
        </w:rPr>
        <w:t xml:space="preserve">В таблице </w:t>
      </w:r>
      <w:r w:rsidR="007D015A">
        <w:rPr>
          <w:rFonts w:ascii="Times New Roman" w:eastAsia="Times New Roman" w:hAnsi="Times New Roman" w:cs="Times New Roman"/>
          <w:sz w:val="28"/>
          <w:szCs w:val="28"/>
          <w:lang w:eastAsia="ru-RU" w:bidi="ru-RU"/>
        </w:rPr>
        <w:t>5</w:t>
      </w:r>
      <w:r w:rsidRPr="00C12595">
        <w:rPr>
          <w:rFonts w:ascii="Times New Roman" w:eastAsia="Times New Roman" w:hAnsi="Times New Roman" w:cs="Times New Roman"/>
          <w:sz w:val="28"/>
          <w:szCs w:val="28"/>
          <w:lang w:eastAsia="ru-RU" w:bidi="ru-RU"/>
        </w:rPr>
        <w:t xml:space="preserve"> представлен баланс территории </w:t>
      </w:r>
      <w:proofErr w:type="spellStart"/>
      <w:r w:rsidR="00A06F51">
        <w:rPr>
          <w:rFonts w:ascii="Times New Roman" w:eastAsia="Times New Roman" w:hAnsi="Times New Roman" w:cs="Times New Roman"/>
          <w:sz w:val="28"/>
          <w:szCs w:val="28"/>
          <w:lang w:eastAsia="ru-RU" w:bidi="ru-RU"/>
        </w:rPr>
        <w:t>Полетаевского</w:t>
      </w:r>
      <w:proofErr w:type="spellEnd"/>
      <w:r w:rsidRPr="00C12595">
        <w:rPr>
          <w:rFonts w:ascii="Times New Roman" w:eastAsia="Times New Roman" w:hAnsi="Times New Roman" w:cs="Times New Roman"/>
          <w:sz w:val="28"/>
          <w:szCs w:val="28"/>
          <w:lang w:eastAsia="ru-RU" w:bidi="ru-RU"/>
        </w:rPr>
        <w:t xml:space="preserve"> сельского поселения муниципального образования, в таблице </w:t>
      </w:r>
      <w:r w:rsidR="007D015A">
        <w:rPr>
          <w:rFonts w:ascii="Times New Roman" w:eastAsia="Times New Roman" w:hAnsi="Times New Roman" w:cs="Times New Roman"/>
          <w:sz w:val="28"/>
          <w:szCs w:val="28"/>
          <w:lang w:eastAsia="ru-RU" w:bidi="ru-RU"/>
        </w:rPr>
        <w:t>5</w:t>
      </w:r>
      <w:r w:rsidRPr="00C12595">
        <w:rPr>
          <w:rFonts w:ascii="Times New Roman" w:eastAsia="Times New Roman" w:hAnsi="Times New Roman" w:cs="Times New Roman"/>
          <w:sz w:val="28"/>
          <w:szCs w:val="28"/>
          <w:lang w:eastAsia="ru-RU" w:bidi="ru-RU"/>
        </w:rPr>
        <w:t xml:space="preserve"> – общая характеристика жилищного фонда в зависимости от капитальности зданий.</w:t>
      </w:r>
    </w:p>
    <w:p w:rsidR="00C12595" w:rsidRPr="00C12595" w:rsidRDefault="00C12595" w:rsidP="00C12595">
      <w:pPr>
        <w:spacing w:after="0" w:line="240" w:lineRule="auto"/>
        <w:ind w:firstLine="851"/>
        <w:jc w:val="both"/>
        <w:rPr>
          <w:rFonts w:ascii="Times New Roman" w:eastAsia="Times New Roman" w:hAnsi="Times New Roman" w:cs="Times New Roman"/>
          <w:sz w:val="28"/>
          <w:szCs w:val="28"/>
          <w:lang w:eastAsia="ru-RU" w:bidi="ru-RU"/>
        </w:rPr>
      </w:pPr>
      <w:r w:rsidRPr="00C12595">
        <w:rPr>
          <w:rFonts w:ascii="Times New Roman" w:eastAsia="Times New Roman" w:hAnsi="Times New Roman" w:cs="Times New Roman"/>
          <w:sz w:val="28"/>
          <w:szCs w:val="28"/>
          <w:lang w:eastAsia="ru-RU" w:bidi="ru-RU"/>
        </w:rPr>
        <w:t>Жилищный фонд классифицируется на три группы:</w:t>
      </w:r>
    </w:p>
    <w:p w:rsidR="00C12595" w:rsidRPr="00C12595" w:rsidRDefault="00C12595" w:rsidP="00C12595">
      <w:pPr>
        <w:numPr>
          <w:ilvl w:val="0"/>
          <w:numId w:val="17"/>
        </w:numPr>
        <w:spacing w:after="0" w:line="240" w:lineRule="auto"/>
        <w:jc w:val="both"/>
        <w:rPr>
          <w:rFonts w:ascii="Times New Roman" w:eastAsia="Times New Roman" w:hAnsi="Times New Roman" w:cs="Times New Roman"/>
          <w:sz w:val="28"/>
          <w:szCs w:val="28"/>
          <w:lang w:eastAsia="ru-RU" w:bidi="ru-RU"/>
        </w:rPr>
      </w:pPr>
      <w:r w:rsidRPr="00C12595">
        <w:rPr>
          <w:rFonts w:ascii="Times New Roman" w:eastAsia="Times New Roman" w:hAnsi="Times New Roman" w:cs="Times New Roman"/>
          <w:sz w:val="28"/>
          <w:szCs w:val="28"/>
          <w:lang w:eastAsia="ru-RU" w:bidi="ru-RU"/>
        </w:rPr>
        <w:t>здания каменные обыкновенные (стены из железобетонных панелей, бетонные блоки);</w:t>
      </w:r>
    </w:p>
    <w:p w:rsidR="00C12595" w:rsidRPr="00C12595" w:rsidRDefault="00C12595" w:rsidP="00C12595">
      <w:pPr>
        <w:numPr>
          <w:ilvl w:val="0"/>
          <w:numId w:val="17"/>
        </w:numPr>
        <w:spacing w:after="0" w:line="240" w:lineRule="auto"/>
        <w:jc w:val="both"/>
        <w:rPr>
          <w:rFonts w:ascii="Times New Roman" w:eastAsia="Times New Roman" w:hAnsi="Times New Roman" w:cs="Times New Roman"/>
          <w:sz w:val="28"/>
          <w:szCs w:val="28"/>
          <w:lang w:eastAsia="ru-RU" w:bidi="ru-RU"/>
        </w:rPr>
      </w:pPr>
      <w:r w:rsidRPr="00C12595">
        <w:rPr>
          <w:rFonts w:ascii="Times New Roman" w:eastAsia="Times New Roman" w:hAnsi="Times New Roman" w:cs="Times New Roman"/>
          <w:sz w:val="28"/>
          <w:szCs w:val="28"/>
          <w:lang w:eastAsia="ru-RU" w:bidi="ru-RU"/>
        </w:rPr>
        <w:t>здания каменные облегченные (шлакоблочные стены);</w:t>
      </w:r>
    </w:p>
    <w:p w:rsidR="00C12595" w:rsidRPr="00C12595" w:rsidRDefault="00C12595" w:rsidP="00C12595">
      <w:pPr>
        <w:numPr>
          <w:ilvl w:val="0"/>
          <w:numId w:val="17"/>
        </w:numPr>
        <w:spacing w:after="200" w:line="276" w:lineRule="auto"/>
        <w:jc w:val="both"/>
        <w:rPr>
          <w:rFonts w:ascii="Times New Roman" w:eastAsia="Times New Roman" w:hAnsi="Times New Roman" w:cs="Times New Roman"/>
          <w:sz w:val="28"/>
          <w:szCs w:val="28"/>
          <w:lang w:eastAsia="ru-RU" w:bidi="ru-RU"/>
        </w:rPr>
      </w:pPr>
      <w:r w:rsidRPr="00C12595">
        <w:rPr>
          <w:rFonts w:ascii="Times New Roman" w:eastAsia="Times New Roman" w:hAnsi="Times New Roman" w:cs="Times New Roman"/>
          <w:sz w:val="28"/>
          <w:szCs w:val="28"/>
          <w:lang w:eastAsia="ru-RU" w:bidi="ru-RU"/>
        </w:rPr>
        <w:lastRenderedPageBreak/>
        <w:t>здания деревянные (стены из деревянного бруса).</w:t>
      </w:r>
    </w:p>
    <w:p w:rsidR="00C12595" w:rsidRPr="00C12595" w:rsidRDefault="00C12595" w:rsidP="00C12595">
      <w:pPr>
        <w:spacing w:after="0" w:line="240" w:lineRule="auto"/>
        <w:ind w:firstLine="851"/>
        <w:jc w:val="right"/>
        <w:rPr>
          <w:rFonts w:ascii="Times New Roman" w:eastAsia="Times New Roman" w:hAnsi="Times New Roman" w:cs="Times New Roman"/>
          <w:sz w:val="28"/>
          <w:szCs w:val="28"/>
          <w:lang w:eastAsia="ru-RU" w:bidi="ru-RU"/>
        </w:rPr>
      </w:pPr>
      <w:r w:rsidRPr="00C12595">
        <w:rPr>
          <w:rFonts w:ascii="Times New Roman" w:eastAsia="Times New Roman" w:hAnsi="Times New Roman" w:cs="Times New Roman"/>
          <w:sz w:val="28"/>
          <w:szCs w:val="28"/>
          <w:lang w:eastAsia="ru-RU" w:bidi="ru-RU"/>
        </w:rPr>
        <w:t xml:space="preserve">Таблица </w:t>
      </w:r>
      <w:r w:rsidR="007D015A">
        <w:rPr>
          <w:rFonts w:ascii="Times New Roman" w:eastAsia="Times New Roman" w:hAnsi="Times New Roman" w:cs="Times New Roman"/>
          <w:sz w:val="28"/>
          <w:szCs w:val="28"/>
          <w:lang w:eastAsia="ru-RU" w:bidi="ru-RU"/>
        </w:rPr>
        <w:t>5</w:t>
      </w:r>
    </w:p>
    <w:p w:rsidR="00C12595" w:rsidRPr="00C12595" w:rsidRDefault="00C12595" w:rsidP="00C12595">
      <w:pPr>
        <w:spacing w:after="0" w:line="240" w:lineRule="auto"/>
        <w:ind w:firstLine="851"/>
        <w:jc w:val="right"/>
        <w:rPr>
          <w:rFonts w:ascii="Times New Roman" w:eastAsia="Times New Roman" w:hAnsi="Times New Roman" w:cs="Times New Roman"/>
          <w:sz w:val="28"/>
          <w:szCs w:val="28"/>
          <w:lang w:eastAsia="ru-RU" w:bidi="ru-RU"/>
        </w:rPr>
      </w:pPr>
    </w:p>
    <w:tbl>
      <w:tblPr>
        <w:tblW w:w="1003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6494"/>
        <w:gridCol w:w="1488"/>
        <w:gridCol w:w="1489"/>
      </w:tblGrid>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w:t>
            </w:r>
          </w:p>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п/п</w:t>
            </w:r>
          </w:p>
        </w:tc>
        <w:tc>
          <w:tcPr>
            <w:tcW w:w="6494" w:type="dxa"/>
            <w:vAlign w:val="center"/>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roofErr w:type="spellStart"/>
            <w:r w:rsidRPr="00C12595">
              <w:rPr>
                <w:rFonts w:ascii="Times New Roman" w:eastAsia="Times New Roman" w:hAnsi="Times New Roman" w:cs="Times New Roman"/>
                <w:sz w:val="24"/>
                <w:szCs w:val="24"/>
                <w:lang w:val="en-US" w:eastAsia="ar-SA"/>
              </w:rPr>
              <w:t>Показатели</w:t>
            </w:r>
            <w:proofErr w:type="spellEnd"/>
          </w:p>
        </w:tc>
        <w:tc>
          <w:tcPr>
            <w:tcW w:w="1488"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roofErr w:type="spellStart"/>
            <w:r w:rsidRPr="00C12595">
              <w:rPr>
                <w:rFonts w:ascii="Times New Roman" w:eastAsia="Times New Roman" w:hAnsi="Times New Roman" w:cs="Times New Roman"/>
                <w:sz w:val="24"/>
                <w:szCs w:val="24"/>
                <w:lang w:val="en-US" w:eastAsia="ar-SA"/>
              </w:rPr>
              <w:t>Единица</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измерения</w:t>
            </w:r>
            <w:proofErr w:type="spellEnd"/>
          </w:p>
        </w:tc>
        <w:tc>
          <w:tcPr>
            <w:tcW w:w="1489"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roofErr w:type="spellStart"/>
            <w:r w:rsidRPr="00C12595">
              <w:rPr>
                <w:rFonts w:ascii="Times New Roman" w:eastAsia="Times New Roman" w:hAnsi="Times New Roman" w:cs="Times New Roman"/>
                <w:sz w:val="24"/>
                <w:szCs w:val="24"/>
                <w:lang w:val="en-US" w:eastAsia="ar-SA"/>
              </w:rPr>
              <w:t>Современное</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состояние</w:t>
            </w:r>
            <w:proofErr w:type="spellEnd"/>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1.1</w:t>
            </w:r>
          </w:p>
        </w:tc>
        <w:tc>
          <w:tcPr>
            <w:tcW w:w="6494" w:type="dxa"/>
          </w:tcPr>
          <w:p w:rsidR="00C12595" w:rsidRPr="00C12595" w:rsidRDefault="00C12595" w:rsidP="00A06F51">
            <w:pPr>
              <w:suppressAutoHyphens/>
              <w:snapToGrid w:val="0"/>
              <w:spacing w:before="57" w:after="57" w:line="240" w:lineRule="auto"/>
              <w:ind w:left="-62" w:right="-39" w:firstLine="23"/>
              <w:rPr>
                <w:rFonts w:ascii="Times New Roman" w:eastAsia="Times New Roman" w:hAnsi="Times New Roman" w:cs="Times New Roman"/>
                <w:sz w:val="24"/>
                <w:szCs w:val="24"/>
                <w:lang w:eastAsia="ar-SA"/>
              </w:rPr>
            </w:pPr>
            <w:r w:rsidRPr="00C12595">
              <w:rPr>
                <w:rFonts w:ascii="Times New Roman" w:eastAsia="Times New Roman" w:hAnsi="Times New Roman" w:cs="Times New Roman"/>
                <w:sz w:val="24"/>
                <w:szCs w:val="24"/>
                <w:lang w:eastAsia="ar-SA"/>
              </w:rPr>
              <w:t>Общая площадь земель в границах посе</w:t>
            </w:r>
            <w:r w:rsidR="00A06F51">
              <w:rPr>
                <w:rFonts w:ascii="Times New Roman" w:eastAsia="Times New Roman" w:hAnsi="Times New Roman" w:cs="Times New Roman"/>
                <w:sz w:val="24"/>
                <w:szCs w:val="24"/>
                <w:lang w:eastAsia="ar-SA"/>
              </w:rPr>
              <w:t>ления</w:t>
            </w:r>
          </w:p>
        </w:tc>
        <w:tc>
          <w:tcPr>
            <w:tcW w:w="1488" w:type="dxa"/>
            <w:vAlign w:val="center"/>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roofErr w:type="spellStart"/>
            <w:r w:rsidRPr="00C12595">
              <w:rPr>
                <w:rFonts w:ascii="Times New Roman" w:eastAsia="Times New Roman" w:hAnsi="Times New Roman" w:cs="Times New Roman"/>
                <w:sz w:val="24"/>
                <w:szCs w:val="24"/>
                <w:lang w:val="en-US" w:eastAsia="ar-SA"/>
              </w:rPr>
              <w:t>га</w:t>
            </w:r>
            <w:proofErr w:type="spellEnd"/>
          </w:p>
        </w:tc>
        <w:tc>
          <w:tcPr>
            <w:tcW w:w="1489" w:type="dxa"/>
            <w:vAlign w:val="center"/>
          </w:tcPr>
          <w:p w:rsidR="00C12595" w:rsidRPr="00C12595" w:rsidRDefault="00B74AA9" w:rsidP="00C12595">
            <w:pPr>
              <w:suppressAutoHyphens/>
              <w:snapToGrid w:val="0"/>
              <w:spacing w:after="0" w:line="240" w:lineRule="auto"/>
              <w:jc w:val="center"/>
              <w:rPr>
                <w:rFonts w:ascii="Times New Roman" w:eastAsia="Times New Roman" w:hAnsi="Times New Roman" w:cs="Times New Roman"/>
                <w:sz w:val="24"/>
                <w:szCs w:val="24"/>
                <w:lang w:eastAsia="ru-RU" w:bidi="ru-RU"/>
              </w:rPr>
            </w:pPr>
            <w:r w:rsidRPr="00B74AA9">
              <w:rPr>
                <w:rFonts w:ascii="Times New Roman" w:eastAsia="Times New Roman" w:hAnsi="Times New Roman" w:cs="Times New Roman"/>
                <w:color w:val="000000" w:themeColor="text1"/>
                <w:sz w:val="24"/>
                <w:szCs w:val="24"/>
                <w:lang w:eastAsia="ru-RU" w:bidi="ru-RU"/>
              </w:rPr>
              <w:t>1077,23</w:t>
            </w: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right="-37"/>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 xml:space="preserve">в </w:t>
            </w:r>
            <w:proofErr w:type="spellStart"/>
            <w:r w:rsidRPr="00C12595">
              <w:rPr>
                <w:rFonts w:ascii="Times New Roman" w:eastAsia="Times New Roman" w:hAnsi="Times New Roman" w:cs="Times New Roman"/>
                <w:sz w:val="24"/>
                <w:szCs w:val="24"/>
                <w:lang w:val="en-US" w:eastAsia="ar-SA"/>
              </w:rPr>
              <w:t>том</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числе</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территории</w:t>
            </w:r>
            <w:proofErr w:type="spellEnd"/>
            <w:r w:rsidRPr="00C12595">
              <w:rPr>
                <w:rFonts w:ascii="Times New Roman" w:eastAsia="Times New Roman" w:hAnsi="Times New Roman" w:cs="Times New Roman"/>
                <w:sz w:val="24"/>
                <w:szCs w:val="24"/>
                <w:lang w:val="en-US" w:eastAsia="ar-SA"/>
              </w:rPr>
              <w:t>:</w:t>
            </w:r>
          </w:p>
        </w:tc>
        <w:tc>
          <w:tcPr>
            <w:tcW w:w="1488"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1489" w:type="dxa"/>
            <w:vAlign w:val="center"/>
          </w:tcPr>
          <w:p w:rsidR="00C12595" w:rsidRPr="00B74AA9"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eastAsia="ar-SA"/>
              </w:rPr>
            </w:pP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жилых</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зон</w:t>
            </w:r>
            <w:proofErr w:type="spellEnd"/>
          </w:p>
        </w:tc>
        <w:tc>
          <w:tcPr>
            <w:tcW w:w="1488" w:type="dxa"/>
            <w:vAlign w:val="center"/>
          </w:tcPr>
          <w:p w:rsidR="00C12595" w:rsidRPr="00912672" w:rsidRDefault="00912672" w:rsidP="00C12595">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Га/м </w:t>
            </w:r>
            <w:proofErr w:type="spellStart"/>
            <w:r>
              <w:rPr>
                <w:rFonts w:ascii="Times New Roman" w:eastAsia="Times New Roman" w:hAnsi="Times New Roman" w:cs="Times New Roman"/>
                <w:sz w:val="24"/>
                <w:szCs w:val="24"/>
                <w:lang w:eastAsia="ar-SA"/>
              </w:rPr>
              <w:t>квм</w:t>
            </w:r>
            <w:proofErr w:type="spellEnd"/>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на</w:t>
            </w:r>
            <w:proofErr w:type="gramEnd"/>
            <w:r>
              <w:rPr>
                <w:rFonts w:ascii="Times New Roman" w:eastAsia="Times New Roman" w:hAnsi="Times New Roman" w:cs="Times New Roman"/>
                <w:sz w:val="24"/>
                <w:szCs w:val="24"/>
                <w:lang w:eastAsia="ar-SA"/>
              </w:rPr>
              <w:t xml:space="preserve"> чел</w:t>
            </w:r>
          </w:p>
        </w:tc>
        <w:tc>
          <w:tcPr>
            <w:tcW w:w="1489" w:type="dxa"/>
            <w:vAlign w:val="center"/>
          </w:tcPr>
          <w:p w:rsidR="00C12595" w:rsidRPr="00912672" w:rsidRDefault="00912672" w:rsidP="00C12595">
            <w:pPr>
              <w:suppressAutoHyphens/>
              <w:snapToGrid w:val="0"/>
              <w:spacing w:after="0" w:line="240" w:lineRule="auto"/>
              <w:jc w:val="center"/>
              <w:rPr>
                <w:rFonts w:ascii="Times New Roman" w:eastAsia="Times New Roman" w:hAnsi="Times New Roman" w:cs="Times New Roman"/>
                <w:sz w:val="24"/>
                <w:szCs w:val="24"/>
                <w:lang w:eastAsia="ru-RU" w:bidi="ru-RU"/>
              </w:rPr>
            </w:pPr>
            <w:r w:rsidRPr="00912672">
              <w:rPr>
                <w:rFonts w:ascii="Times New Roman" w:eastAsia="Times New Roman" w:hAnsi="Times New Roman" w:cs="Times New Roman"/>
                <w:sz w:val="24"/>
                <w:szCs w:val="24"/>
                <w:lang w:eastAsia="ru-RU" w:bidi="ru-RU"/>
              </w:rPr>
              <w:t>321,23/285,5</w:t>
            </w: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proofErr w:type="spellStart"/>
            <w:r w:rsidRPr="00C12595">
              <w:rPr>
                <w:rFonts w:ascii="Times New Roman" w:eastAsia="Times New Roman" w:hAnsi="Times New Roman" w:cs="Times New Roman"/>
                <w:sz w:val="24"/>
                <w:szCs w:val="24"/>
                <w:lang w:val="en-US" w:eastAsia="ar-SA"/>
              </w:rPr>
              <w:t>из</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них</w:t>
            </w:r>
            <w:proofErr w:type="spellEnd"/>
            <w:r w:rsidRPr="00C12595">
              <w:rPr>
                <w:rFonts w:ascii="Times New Roman" w:eastAsia="Times New Roman" w:hAnsi="Times New Roman" w:cs="Times New Roman"/>
                <w:sz w:val="24"/>
                <w:szCs w:val="24"/>
                <w:lang w:val="en-US" w:eastAsia="ar-SA"/>
              </w:rPr>
              <w:t>:</w:t>
            </w:r>
          </w:p>
        </w:tc>
        <w:tc>
          <w:tcPr>
            <w:tcW w:w="1488"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1489"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proofErr w:type="spellStart"/>
            <w:r w:rsidRPr="00C12595">
              <w:rPr>
                <w:rFonts w:ascii="Times New Roman" w:eastAsia="Times New Roman" w:hAnsi="Times New Roman" w:cs="Times New Roman"/>
                <w:sz w:val="24"/>
                <w:szCs w:val="24"/>
                <w:lang w:val="en-US" w:eastAsia="ar-SA"/>
              </w:rPr>
              <w:t>многоэтажной</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застройки</w:t>
            </w:r>
            <w:proofErr w:type="spellEnd"/>
          </w:p>
        </w:tc>
        <w:tc>
          <w:tcPr>
            <w:tcW w:w="1488" w:type="dxa"/>
            <w:vAlign w:val="center"/>
          </w:tcPr>
          <w:p w:rsidR="00C12595" w:rsidRPr="00B74AA9" w:rsidRDefault="00B74AA9" w:rsidP="00C12595">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га</w:t>
            </w:r>
          </w:p>
        </w:tc>
        <w:tc>
          <w:tcPr>
            <w:tcW w:w="1489" w:type="dxa"/>
            <w:vAlign w:val="center"/>
          </w:tcPr>
          <w:p w:rsidR="00C12595" w:rsidRPr="00C12595" w:rsidRDefault="00B74AA9" w:rsidP="00C12595">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44</w:t>
            </w: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proofErr w:type="spellStart"/>
            <w:r w:rsidRPr="00C12595">
              <w:rPr>
                <w:rFonts w:ascii="Times New Roman" w:eastAsia="Times New Roman" w:hAnsi="Times New Roman" w:cs="Times New Roman"/>
                <w:sz w:val="24"/>
                <w:szCs w:val="24"/>
                <w:lang w:val="en-US" w:eastAsia="ar-SA"/>
              </w:rPr>
              <w:t>малоэтажной</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застройки</w:t>
            </w:r>
            <w:proofErr w:type="spellEnd"/>
          </w:p>
        </w:tc>
        <w:tc>
          <w:tcPr>
            <w:tcW w:w="1488" w:type="dxa"/>
            <w:vAlign w:val="center"/>
          </w:tcPr>
          <w:p w:rsidR="00C12595" w:rsidRPr="00912672" w:rsidRDefault="00912672" w:rsidP="00C12595">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Га/м </w:t>
            </w:r>
            <w:proofErr w:type="spellStart"/>
            <w:r>
              <w:rPr>
                <w:rFonts w:ascii="Times New Roman" w:eastAsia="Times New Roman" w:hAnsi="Times New Roman" w:cs="Times New Roman"/>
                <w:sz w:val="24"/>
                <w:szCs w:val="24"/>
                <w:lang w:eastAsia="ar-SA"/>
              </w:rPr>
              <w:t>квм</w:t>
            </w:r>
            <w:proofErr w:type="spellEnd"/>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на</w:t>
            </w:r>
            <w:proofErr w:type="gramEnd"/>
            <w:r>
              <w:rPr>
                <w:rFonts w:ascii="Times New Roman" w:eastAsia="Times New Roman" w:hAnsi="Times New Roman" w:cs="Times New Roman"/>
                <w:sz w:val="24"/>
                <w:szCs w:val="24"/>
                <w:lang w:eastAsia="ar-SA"/>
              </w:rPr>
              <w:t xml:space="preserve"> чел</w:t>
            </w:r>
          </w:p>
        </w:tc>
        <w:tc>
          <w:tcPr>
            <w:tcW w:w="1489" w:type="dxa"/>
            <w:vAlign w:val="center"/>
          </w:tcPr>
          <w:p w:rsidR="00C12595" w:rsidRPr="00912672" w:rsidRDefault="00912672" w:rsidP="00C12595">
            <w:pPr>
              <w:suppressAutoHyphens/>
              <w:snapToGrid w:val="0"/>
              <w:spacing w:after="0" w:line="240" w:lineRule="auto"/>
              <w:jc w:val="center"/>
              <w:rPr>
                <w:rFonts w:ascii="Times New Roman" w:eastAsia="Times New Roman" w:hAnsi="Times New Roman" w:cs="Times New Roman"/>
                <w:sz w:val="24"/>
                <w:szCs w:val="24"/>
                <w:lang w:eastAsia="ru-RU" w:bidi="ru-RU"/>
              </w:rPr>
            </w:pPr>
            <w:r w:rsidRPr="00912672">
              <w:rPr>
                <w:rFonts w:ascii="Times New Roman" w:eastAsia="Times New Roman" w:hAnsi="Times New Roman" w:cs="Times New Roman"/>
                <w:sz w:val="24"/>
                <w:szCs w:val="24"/>
                <w:lang w:eastAsia="ru-RU" w:bidi="ru-RU"/>
              </w:rPr>
              <w:t>277,23/246,4</w:t>
            </w: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 xml:space="preserve">в </w:t>
            </w:r>
            <w:proofErr w:type="spellStart"/>
            <w:r w:rsidRPr="00C12595">
              <w:rPr>
                <w:rFonts w:ascii="Times New Roman" w:eastAsia="Times New Roman" w:hAnsi="Times New Roman" w:cs="Times New Roman"/>
                <w:sz w:val="24"/>
                <w:szCs w:val="24"/>
                <w:lang w:val="en-US" w:eastAsia="ar-SA"/>
              </w:rPr>
              <w:t>том</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числе</w:t>
            </w:r>
            <w:proofErr w:type="spellEnd"/>
            <w:r w:rsidRPr="00C12595">
              <w:rPr>
                <w:rFonts w:ascii="Times New Roman" w:eastAsia="Times New Roman" w:hAnsi="Times New Roman" w:cs="Times New Roman"/>
                <w:sz w:val="24"/>
                <w:szCs w:val="24"/>
                <w:lang w:val="en-US" w:eastAsia="ar-SA"/>
              </w:rPr>
              <w:t>:</w:t>
            </w:r>
          </w:p>
        </w:tc>
        <w:tc>
          <w:tcPr>
            <w:tcW w:w="1488"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1489"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 xml:space="preserve">2-3 </w:t>
            </w:r>
            <w:proofErr w:type="spellStart"/>
            <w:r w:rsidRPr="00C12595">
              <w:rPr>
                <w:rFonts w:ascii="Times New Roman" w:eastAsia="Times New Roman" w:hAnsi="Times New Roman" w:cs="Times New Roman"/>
                <w:sz w:val="24"/>
                <w:szCs w:val="24"/>
                <w:lang w:val="en-US" w:eastAsia="ar-SA"/>
              </w:rPr>
              <w:t>эт</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многоквартирных</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домов</w:t>
            </w:r>
            <w:proofErr w:type="spellEnd"/>
          </w:p>
        </w:tc>
        <w:tc>
          <w:tcPr>
            <w:tcW w:w="1488"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w:t>
            </w:r>
          </w:p>
        </w:tc>
        <w:tc>
          <w:tcPr>
            <w:tcW w:w="1489" w:type="dxa"/>
            <w:vAlign w:val="center"/>
          </w:tcPr>
          <w:p w:rsidR="00C12595" w:rsidRPr="00C12595" w:rsidRDefault="00B74AA9" w:rsidP="005C6AFE">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30</w:t>
            </w:r>
            <w:r w:rsidR="00C12595" w:rsidRPr="00C12595">
              <w:rPr>
                <w:rFonts w:ascii="Times New Roman" w:eastAsia="Times New Roman" w:hAnsi="Times New Roman" w:cs="Times New Roman"/>
                <w:sz w:val="24"/>
                <w:szCs w:val="24"/>
                <w:lang w:eastAsia="ru-RU" w:bidi="ru-RU"/>
              </w:rPr>
              <w:t xml:space="preserve">/ </w:t>
            </w:r>
            <w:r w:rsidR="005C6AFE">
              <w:rPr>
                <w:rFonts w:ascii="Times New Roman" w:eastAsia="Times New Roman" w:hAnsi="Times New Roman" w:cs="Times New Roman"/>
                <w:sz w:val="24"/>
                <w:szCs w:val="24"/>
                <w:lang w:eastAsia="ru-RU" w:bidi="ru-RU"/>
              </w:rPr>
              <w:t>2</w:t>
            </w:r>
            <w:r w:rsidR="00C12595" w:rsidRPr="00C12595">
              <w:rPr>
                <w:rFonts w:ascii="Times New Roman" w:eastAsia="Times New Roman" w:hAnsi="Times New Roman" w:cs="Times New Roman"/>
                <w:sz w:val="24"/>
                <w:szCs w:val="24"/>
                <w:lang w:eastAsia="ru-RU" w:bidi="ru-RU"/>
              </w:rPr>
              <w:t>50,0</w:t>
            </w: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eastAsia="ar-SA"/>
              </w:rPr>
            </w:pPr>
            <w:r w:rsidRPr="00C12595">
              <w:rPr>
                <w:rFonts w:ascii="Times New Roman" w:eastAsia="Times New Roman" w:hAnsi="Times New Roman" w:cs="Times New Roman"/>
                <w:sz w:val="24"/>
                <w:szCs w:val="24"/>
                <w:lang w:eastAsia="ar-SA"/>
              </w:rPr>
              <w:t>индивид</w:t>
            </w:r>
            <w:proofErr w:type="gramStart"/>
            <w:r w:rsidRPr="00C12595">
              <w:rPr>
                <w:rFonts w:ascii="Times New Roman" w:eastAsia="Times New Roman" w:hAnsi="Times New Roman" w:cs="Times New Roman"/>
                <w:sz w:val="24"/>
                <w:szCs w:val="24"/>
                <w:lang w:eastAsia="ar-SA"/>
              </w:rPr>
              <w:t>.</w:t>
            </w:r>
            <w:proofErr w:type="gramEnd"/>
            <w:r w:rsidRPr="00C12595">
              <w:rPr>
                <w:rFonts w:ascii="Times New Roman" w:eastAsia="Times New Roman" w:hAnsi="Times New Roman" w:cs="Times New Roman"/>
                <w:sz w:val="24"/>
                <w:szCs w:val="24"/>
                <w:lang w:eastAsia="ar-SA"/>
              </w:rPr>
              <w:t xml:space="preserve"> </w:t>
            </w:r>
            <w:proofErr w:type="gramStart"/>
            <w:r w:rsidRPr="00C12595">
              <w:rPr>
                <w:rFonts w:ascii="Times New Roman" w:eastAsia="Times New Roman" w:hAnsi="Times New Roman" w:cs="Times New Roman"/>
                <w:sz w:val="24"/>
                <w:szCs w:val="24"/>
                <w:lang w:eastAsia="ar-SA"/>
              </w:rPr>
              <w:t>ж</w:t>
            </w:r>
            <w:proofErr w:type="gramEnd"/>
            <w:r w:rsidRPr="00C12595">
              <w:rPr>
                <w:rFonts w:ascii="Times New Roman" w:eastAsia="Times New Roman" w:hAnsi="Times New Roman" w:cs="Times New Roman"/>
                <w:sz w:val="24"/>
                <w:szCs w:val="24"/>
                <w:lang w:eastAsia="ar-SA"/>
              </w:rPr>
              <w:t xml:space="preserve">илых домов с приусадебными земельными участками </w:t>
            </w:r>
          </w:p>
        </w:tc>
        <w:tc>
          <w:tcPr>
            <w:tcW w:w="1488"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w:t>
            </w:r>
          </w:p>
        </w:tc>
        <w:tc>
          <w:tcPr>
            <w:tcW w:w="1489" w:type="dxa"/>
            <w:vAlign w:val="center"/>
          </w:tcPr>
          <w:p w:rsidR="00C12595" w:rsidRPr="00B12353" w:rsidRDefault="00912672" w:rsidP="00C12595">
            <w:pPr>
              <w:suppressAutoHyphens/>
              <w:snapToGrid w:val="0"/>
              <w:spacing w:after="0" w:line="240" w:lineRule="auto"/>
              <w:jc w:val="center"/>
              <w:rPr>
                <w:rFonts w:ascii="Times New Roman" w:eastAsia="Times New Roman" w:hAnsi="Times New Roman" w:cs="Times New Roman"/>
                <w:color w:val="FF0000"/>
                <w:sz w:val="24"/>
                <w:szCs w:val="24"/>
                <w:lang w:eastAsia="ru-RU" w:bidi="ru-RU"/>
              </w:rPr>
            </w:pPr>
            <w:r w:rsidRPr="00763CD1">
              <w:rPr>
                <w:rFonts w:ascii="Times New Roman" w:eastAsia="Times New Roman" w:hAnsi="Times New Roman" w:cs="Times New Roman"/>
                <w:sz w:val="24"/>
                <w:szCs w:val="24"/>
                <w:lang w:eastAsia="ru-RU" w:bidi="ru-RU"/>
              </w:rPr>
              <w:t>250/222</w:t>
            </w:r>
          </w:p>
        </w:tc>
      </w:tr>
      <w:tr w:rsidR="00C12595" w:rsidRPr="00A95C8C" w:rsidTr="00C12595">
        <w:trPr>
          <w:trHeight w:val="22"/>
        </w:trPr>
        <w:tc>
          <w:tcPr>
            <w:tcW w:w="564" w:type="dxa"/>
            <w:tcMar>
              <w:top w:w="108" w:type="dxa"/>
              <w:bottom w:w="108" w:type="dxa"/>
            </w:tcMa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6494" w:type="dxa"/>
            <w:tcMar>
              <w:top w:w="108" w:type="dxa"/>
              <w:bottom w:w="108" w:type="dxa"/>
            </w:tcMar>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общественно-деловых</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зон</w:t>
            </w:r>
            <w:proofErr w:type="spellEnd"/>
          </w:p>
        </w:tc>
        <w:tc>
          <w:tcPr>
            <w:tcW w:w="1488" w:type="dxa"/>
            <w:tcMar>
              <w:top w:w="108" w:type="dxa"/>
              <w:bottom w:w="108" w:type="dxa"/>
            </w:tcMar>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r w:rsidRPr="00C12595">
              <w:rPr>
                <w:rFonts w:ascii="Times New Roman" w:eastAsia="Times New Roman" w:hAnsi="Times New Roman" w:cs="Times New Roman"/>
                <w:sz w:val="24"/>
                <w:szCs w:val="24"/>
                <w:lang w:val="en-US" w:eastAsia="ar-SA"/>
              </w:rPr>
              <w:t>га</w:t>
            </w:r>
            <w:proofErr w:type="spellEnd"/>
          </w:p>
        </w:tc>
        <w:tc>
          <w:tcPr>
            <w:tcW w:w="1489" w:type="dxa"/>
            <w:vAlign w:val="center"/>
          </w:tcPr>
          <w:p w:rsidR="00C12595" w:rsidRPr="00C12595" w:rsidRDefault="005C6AFE" w:rsidP="00C12595">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r w:rsidR="00C12595" w:rsidRPr="00C12595">
              <w:rPr>
                <w:rFonts w:ascii="Times New Roman" w:eastAsia="Times New Roman" w:hAnsi="Times New Roman" w:cs="Times New Roman"/>
                <w:sz w:val="24"/>
                <w:szCs w:val="24"/>
                <w:lang w:eastAsia="ru-RU" w:bidi="ru-RU"/>
              </w:rPr>
              <w:t>,5</w:t>
            </w: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производственных</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зон</w:t>
            </w:r>
            <w:proofErr w:type="spellEnd"/>
          </w:p>
        </w:tc>
        <w:tc>
          <w:tcPr>
            <w:tcW w:w="1488"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r w:rsidRPr="00C12595">
              <w:rPr>
                <w:rFonts w:ascii="Times New Roman" w:eastAsia="Times New Roman" w:hAnsi="Times New Roman" w:cs="Times New Roman"/>
                <w:sz w:val="24"/>
                <w:szCs w:val="24"/>
                <w:lang w:val="en-US" w:eastAsia="ar-SA"/>
              </w:rPr>
              <w:t>га</w:t>
            </w:r>
            <w:proofErr w:type="spellEnd"/>
          </w:p>
        </w:tc>
        <w:tc>
          <w:tcPr>
            <w:tcW w:w="1489" w:type="dxa"/>
            <w:vAlign w:val="center"/>
          </w:tcPr>
          <w:p w:rsidR="00C12595" w:rsidRPr="00C12595" w:rsidRDefault="00763CD1" w:rsidP="00C12595">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71,3</w:t>
            </w: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зон</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сельскохозяйственного</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назначения</w:t>
            </w:r>
            <w:proofErr w:type="spellEnd"/>
          </w:p>
        </w:tc>
        <w:tc>
          <w:tcPr>
            <w:tcW w:w="1488"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r w:rsidRPr="00C12595">
              <w:rPr>
                <w:rFonts w:ascii="Times New Roman" w:eastAsia="Times New Roman" w:hAnsi="Times New Roman" w:cs="Times New Roman"/>
                <w:sz w:val="24"/>
                <w:szCs w:val="24"/>
                <w:lang w:val="en-US" w:eastAsia="ar-SA"/>
              </w:rPr>
              <w:t>га</w:t>
            </w:r>
            <w:proofErr w:type="spellEnd"/>
          </w:p>
        </w:tc>
        <w:tc>
          <w:tcPr>
            <w:tcW w:w="1489" w:type="dxa"/>
            <w:vAlign w:val="center"/>
          </w:tcPr>
          <w:p w:rsidR="00C12595" w:rsidRPr="00C12595" w:rsidRDefault="005C6AFE" w:rsidP="00C12595">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150</w:t>
            </w: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eastAsia="ar-SA"/>
              </w:rPr>
            </w:pPr>
            <w:r w:rsidRPr="00C12595">
              <w:rPr>
                <w:rFonts w:ascii="Times New Roman" w:eastAsia="Times New Roman" w:hAnsi="Times New Roman" w:cs="Times New Roman"/>
                <w:sz w:val="24"/>
                <w:szCs w:val="24"/>
                <w:lang w:eastAsia="ar-SA"/>
              </w:rPr>
              <w:t>- зон инженерной и транспортной инфраструктур</w:t>
            </w:r>
          </w:p>
        </w:tc>
        <w:tc>
          <w:tcPr>
            <w:tcW w:w="1488" w:type="dxa"/>
            <w:vAlign w:val="center"/>
          </w:tcPr>
          <w:p w:rsidR="00C12595" w:rsidRPr="00763CD1" w:rsidRDefault="00763CD1" w:rsidP="00C12595">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га</w:t>
            </w:r>
          </w:p>
        </w:tc>
        <w:tc>
          <w:tcPr>
            <w:tcW w:w="1489" w:type="dxa"/>
            <w:vAlign w:val="center"/>
          </w:tcPr>
          <w:p w:rsidR="00C12595" w:rsidRPr="00C12595" w:rsidRDefault="00763CD1" w:rsidP="00C12595">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180</w:t>
            </w: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рекреационных</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зон</w:t>
            </w:r>
            <w:proofErr w:type="spellEnd"/>
          </w:p>
        </w:tc>
        <w:tc>
          <w:tcPr>
            <w:tcW w:w="1488" w:type="dxa"/>
            <w:vAlign w:val="center"/>
          </w:tcPr>
          <w:p w:rsidR="00C12595" w:rsidRPr="00763CD1" w:rsidRDefault="00763CD1" w:rsidP="00C12595">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га</w:t>
            </w:r>
          </w:p>
        </w:tc>
        <w:tc>
          <w:tcPr>
            <w:tcW w:w="1489" w:type="dxa"/>
            <w:vAlign w:val="center"/>
          </w:tcPr>
          <w:p w:rsidR="00C12595" w:rsidRPr="00C12595" w:rsidRDefault="00763CD1" w:rsidP="00C12595">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180,1</w:t>
            </w: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proofErr w:type="spellStart"/>
            <w:r w:rsidRPr="00C12595">
              <w:rPr>
                <w:rFonts w:ascii="Times New Roman" w:eastAsia="Times New Roman" w:hAnsi="Times New Roman" w:cs="Times New Roman"/>
                <w:sz w:val="24"/>
                <w:szCs w:val="24"/>
                <w:lang w:val="en-US" w:eastAsia="ar-SA"/>
              </w:rPr>
              <w:t>леса</w:t>
            </w:r>
            <w:proofErr w:type="spellEnd"/>
          </w:p>
        </w:tc>
        <w:tc>
          <w:tcPr>
            <w:tcW w:w="1488" w:type="dxa"/>
            <w:vAlign w:val="center"/>
          </w:tcPr>
          <w:p w:rsidR="00C12595" w:rsidRPr="00763CD1" w:rsidRDefault="00763CD1" w:rsidP="00C12595">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га</w:t>
            </w:r>
          </w:p>
        </w:tc>
        <w:tc>
          <w:tcPr>
            <w:tcW w:w="1489" w:type="dxa"/>
            <w:vAlign w:val="center"/>
          </w:tcPr>
          <w:p w:rsidR="00C12595" w:rsidRPr="00C12595" w:rsidRDefault="00763CD1" w:rsidP="00C12595">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r w:rsidR="00A40A63">
              <w:rPr>
                <w:rFonts w:ascii="Times New Roman" w:eastAsia="Times New Roman" w:hAnsi="Times New Roman" w:cs="Times New Roman"/>
                <w:sz w:val="24"/>
                <w:szCs w:val="24"/>
                <w:lang w:eastAsia="ru-RU" w:bidi="ru-RU"/>
              </w:rPr>
              <w:t>50</w:t>
            </w:r>
          </w:p>
        </w:tc>
      </w:tr>
      <w:tr w:rsidR="00C12595" w:rsidRPr="00A95C8C" w:rsidTr="00C12595">
        <w:trPr>
          <w:trHeight w:val="375"/>
        </w:trPr>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eastAsia="ar-SA"/>
              </w:rPr>
            </w:pPr>
            <w:r w:rsidRPr="00C12595">
              <w:rPr>
                <w:rFonts w:ascii="Times New Roman" w:eastAsia="Times New Roman" w:hAnsi="Times New Roman" w:cs="Times New Roman"/>
                <w:sz w:val="24"/>
                <w:szCs w:val="24"/>
                <w:lang w:eastAsia="ar-SA"/>
              </w:rPr>
              <w:t>зеленые насаждения общего пользования</w:t>
            </w:r>
          </w:p>
        </w:tc>
        <w:tc>
          <w:tcPr>
            <w:tcW w:w="1488"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proofErr w:type="gramStart"/>
            <w:r w:rsidRPr="00C12595">
              <w:rPr>
                <w:rFonts w:ascii="Times New Roman" w:eastAsia="Times New Roman" w:hAnsi="Times New Roman" w:cs="Times New Roman"/>
                <w:sz w:val="24"/>
                <w:szCs w:val="24"/>
                <w:lang w:val="en-US" w:eastAsia="ar-SA"/>
              </w:rPr>
              <w:t>га</w:t>
            </w:r>
            <w:proofErr w:type="spellEnd"/>
            <w:proofErr w:type="gramEnd"/>
            <w:r w:rsidRPr="00C12595">
              <w:rPr>
                <w:rFonts w:ascii="Times New Roman" w:eastAsia="Times New Roman" w:hAnsi="Times New Roman" w:cs="Times New Roman"/>
                <w:sz w:val="24"/>
                <w:szCs w:val="24"/>
                <w:lang w:val="en-US" w:eastAsia="ar-SA"/>
              </w:rPr>
              <w:t>/ м</w:t>
            </w:r>
            <w:r w:rsidRPr="00C12595">
              <w:rPr>
                <w:rFonts w:ascii="Times New Roman" w:eastAsia="Times New Roman" w:hAnsi="Times New Roman" w:cs="Times New Roman"/>
                <w:sz w:val="24"/>
                <w:szCs w:val="24"/>
                <w:vertAlign w:val="superscript"/>
                <w:lang w:val="en-US" w:eastAsia="ar-SA"/>
              </w:rPr>
              <w:t>2</w:t>
            </w:r>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на</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чел</w:t>
            </w:r>
            <w:proofErr w:type="spellEnd"/>
            <w:r w:rsidRPr="00C12595">
              <w:rPr>
                <w:rFonts w:ascii="Times New Roman" w:eastAsia="Times New Roman" w:hAnsi="Times New Roman" w:cs="Times New Roman"/>
                <w:sz w:val="24"/>
                <w:szCs w:val="24"/>
                <w:lang w:val="en-US" w:eastAsia="ar-SA"/>
              </w:rPr>
              <w:t>.</w:t>
            </w:r>
          </w:p>
        </w:tc>
        <w:tc>
          <w:tcPr>
            <w:tcW w:w="1489" w:type="dxa"/>
            <w:vAlign w:val="center"/>
          </w:tcPr>
          <w:p w:rsidR="00C12595" w:rsidRPr="00C12595" w:rsidRDefault="00FB2136" w:rsidP="00C12595">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2,1/1,87</w:t>
            </w:r>
          </w:p>
        </w:tc>
      </w:tr>
      <w:tr w:rsidR="00C12595" w:rsidRPr="00A95C8C" w:rsidTr="00C12595">
        <w:trPr>
          <w:trHeight w:val="375"/>
        </w:trPr>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eastAsia="ar-SA"/>
              </w:rPr>
            </w:pPr>
            <w:r w:rsidRPr="00C12595">
              <w:rPr>
                <w:rFonts w:ascii="Times New Roman" w:eastAsia="Times New Roman" w:hAnsi="Times New Roman" w:cs="Times New Roman"/>
                <w:sz w:val="24"/>
                <w:szCs w:val="24"/>
                <w:lang w:eastAsia="ar-SA"/>
              </w:rPr>
              <w:t>водоемы</w:t>
            </w:r>
          </w:p>
        </w:tc>
        <w:tc>
          <w:tcPr>
            <w:tcW w:w="1488"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r w:rsidRPr="00C12595">
              <w:rPr>
                <w:rFonts w:ascii="Times New Roman" w:eastAsia="Times New Roman" w:hAnsi="Times New Roman" w:cs="Times New Roman"/>
                <w:sz w:val="24"/>
                <w:szCs w:val="24"/>
                <w:lang w:val="en-US" w:eastAsia="ar-SA"/>
              </w:rPr>
              <w:t>га</w:t>
            </w:r>
            <w:proofErr w:type="spellEnd"/>
          </w:p>
        </w:tc>
        <w:tc>
          <w:tcPr>
            <w:tcW w:w="1489" w:type="dxa"/>
            <w:vAlign w:val="center"/>
          </w:tcPr>
          <w:p w:rsidR="00C12595" w:rsidRPr="00C12595" w:rsidRDefault="00763CD1" w:rsidP="00C12595">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21</w:t>
            </w: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иных</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зон</w:t>
            </w:r>
            <w:proofErr w:type="spellEnd"/>
          </w:p>
        </w:tc>
        <w:tc>
          <w:tcPr>
            <w:tcW w:w="1488"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r w:rsidRPr="00C12595">
              <w:rPr>
                <w:rFonts w:ascii="Times New Roman" w:eastAsia="Times New Roman" w:hAnsi="Times New Roman" w:cs="Times New Roman"/>
                <w:sz w:val="24"/>
                <w:szCs w:val="24"/>
                <w:lang w:val="en-US" w:eastAsia="ar-SA"/>
              </w:rPr>
              <w:t>га</w:t>
            </w:r>
            <w:proofErr w:type="spellEnd"/>
          </w:p>
        </w:tc>
        <w:tc>
          <w:tcPr>
            <w:tcW w:w="1489" w:type="dxa"/>
            <w:vAlign w:val="center"/>
          </w:tcPr>
          <w:p w:rsidR="00C12595" w:rsidRPr="00763CD1" w:rsidRDefault="00763CD1" w:rsidP="00C12595">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sidRPr="00763CD1">
              <w:rPr>
                <w:rFonts w:ascii="Times New Roman" w:eastAsia="Times New Roman" w:hAnsi="Times New Roman" w:cs="Times New Roman"/>
                <w:sz w:val="24"/>
                <w:szCs w:val="24"/>
                <w:lang w:eastAsia="ar-SA"/>
              </w:rPr>
              <w:t>205</w:t>
            </w: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proofErr w:type="spellStart"/>
            <w:r w:rsidRPr="00C12595">
              <w:rPr>
                <w:rFonts w:ascii="Times New Roman" w:eastAsia="Times New Roman" w:hAnsi="Times New Roman" w:cs="Times New Roman"/>
                <w:sz w:val="24"/>
                <w:szCs w:val="24"/>
                <w:lang w:val="en-US" w:eastAsia="ar-SA"/>
              </w:rPr>
              <w:t>из</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них</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природоохранные</w:t>
            </w:r>
            <w:proofErr w:type="spellEnd"/>
          </w:p>
        </w:tc>
        <w:tc>
          <w:tcPr>
            <w:tcW w:w="1488" w:type="dxa"/>
            <w:vAlign w:val="center"/>
          </w:tcPr>
          <w:p w:rsidR="00C12595" w:rsidRPr="00FB2136" w:rsidRDefault="00FB2136" w:rsidP="00C12595">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га</w:t>
            </w:r>
          </w:p>
        </w:tc>
        <w:tc>
          <w:tcPr>
            <w:tcW w:w="1489"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8,5</w:t>
            </w: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1.2</w:t>
            </w: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eastAsia="ar-SA"/>
              </w:rPr>
            </w:pPr>
            <w:r w:rsidRPr="00C12595">
              <w:rPr>
                <w:rFonts w:ascii="Times New Roman" w:eastAsia="Times New Roman" w:hAnsi="Times New Roman" w:cs="Times New Roman"/>
                <w:sz w:val="24"/>
                <w:szCs w:val="24"/>
                <w:lang w:eastAsia="ar-SA"/>
              </w:rPr>
              <w:t>Из общей площади земель поселка:</w:t>
            </w:r>
          </w:p>
        </w:tc>
        <w:tc>
          <w:tcPr>
            <w:tcW w:w="1488"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r w:rsidRPr="00C12595">
              <w:rPr>
                <w:rFonts w:ascii="Times New Roman" w:eastAsia="Times New Roman" w:hAnsi="Times New Roman" w:cs="Times New Roman"/>
                <w:sz w:val="24"/>
                <w:szCs w:val="24"/>
                <w:lang w:val="en-US" w:eastAsia="ar-SA"/>
              </w:rPr>
              <w:t>га</w:t>
            </w:r>
            <w:proofErr w:type="spellEnd"/>
            <w:r w:rsidRPr="00C12595">
              <w:rPr>
                <w:rFonts w:ascii="Times New Roman" w:eastAsia="Times New Roman" w:hAnsi="Times New Roman" w:cs="Times New Roman"/>
                <w:sz w:val="24"/>
                <w:szCs w:val="24"/>
                <w:lang w:val="en-US" w:eastAsia="ar-SA"/>
              </w:rPr>
              <w:t>/ %</w:t>
            </w:r>
          </w:p>
        </w:tc>
        <w:tc>
          <w:tcPr>
            <w:tcW w:w="1489"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shd w:val="clear" w:color="auto" w:fill="FFFF00"/>
                <w:lang w:val="en-US" w:eastAsia="ar-SA"/>
              </w:rPr>
            </w:pPr>
          </w:p>
        </w:tc>
      </w:tr>
      <w:tr w:rsidR="00C12595" w:rsidRPr="00A95C8C" w:rsidTr="00C12595">
        <w:tc>
          <w:tcPr>
            <w:tcW w:w="564" w:type="dxa"/>
          </w:tcPr>
          <w:p w:rsidR="00C12595" w:rsidRPr="00C12595" w:rsidRDefault="00C12595" w:rsidP="00C12595">
            <w:pPr>
              <w:suppressAutoHyphens/>
              <w:snapToGrid w:val="0"/>
              <w:spacing w:before="57" w:after="57" w:line="240" w:lineRule="auto"/>
              <w:ind w:left="-85" w:right="-85"/>
              <w:jc w:val="center"/>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1.2.1</w:t>
            </w: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proofErr w:type="spellStart"/>
            <w:r w:rsidRPr="00C12595">
              <w:rPr>
                <w:rFonts w:ascii="Times New Roman" w:eastAsia="Times New Roman" w:hAnsi="Times New Roman" w:cs="Times New Roman"/>
                <w:sz w:val="24"/>
                <w:szCs w:val="24"/>
                <w:lang w:val="en-US" w:eastAsia="ar-SA"/>
              </w:rPr>
              <w:t>Территории</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общего</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пользования</w:t>
            </w:r>
            <w:proofErr w:type="spellEnd"/>
          </w:p>
        </w:tc>
        <w:tc>
          <w:tcPr>
            <w:tcW w:w="1488" w:type="dxa"/>
            <w:vAlign w:val="center"/>
          </w:tcPr>
          <w:p w:rsidR="00C12595" w:rsidRPr="00FB2136" w:rsidRDefault="00FB2136" w:rsidP="00C12595">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га</w:t>
            </w:r>
          </w:p>
        </w:tc>
        <w:tc>
          <w:tcPr>
            <w:tcW w:w="1489"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r w:rsidRPr="00763CD1">
              <w:rPr>
                <w:rFonts w:ascii="Times New Roman" w:eastAsia="Times New Roman" w:hAnsi="Times New Roman" w:cs="Times New Roman"/>
                <w:sz w:val="24"/>
                <w:szCs w:val="24"/>
                <w:lang w:val="en-US" w:eastAsia="ar-SA"/>
              </w:rPr>
              <w:t>135,1/ 8,1</w:t>
            </w:r>
          </w:p>
        </w:tc>
      </w:tr>
      <w:tr w:rsidR="00C12595" w:rsidRPr="00A95C8C" w:rsidTr="00C12595">
        <w:trPr>
          <w:trHeight w:val="360"/>
        </w:trPr>
        <w:tc>
          <w:tcPr>
            <w:tcW w:w="564" w:type="dxa"/>
          </w:tcPr>
          <w:p w:rsidR="00C12595" w:rsidRPr="00C12595" w:rsidRDefault="00C12595" w:rsidP="00C12595">
            <w:pPr>
              <w:suppressAutoHyphens/>
              <w:snapToGrid w:val="0"/>
              <w:spacing w:before="57" w:after="0"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proofErr w:type="spellStart"/>
            <w:r w:rsidRPr="00C12595">
              <w:rPr>
                <w:rFonts w:ascii="Times New Roman" w:eastAsia="Times New Roman" w:hAnsi="Times New Roman" w:cs="Times New Roman"/>
                <w:sz w:val="24"/>
                <w:szCs w:val="24"/>
                <w:lang w:val="en-US" w:eastAsia="ar-SA"/>
              </w:rPr>
              <w:t>из</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них</w:t>
            </w:r>
            <w:proofErr w:type="spellEnd"/>
            <w:r w:rsidRPr="00C12595">
              <w:rPr>
                <w:rFonts w:ascii="Times New Roman" w:eastAsia="Times New Roman" w:hAnsi="Times New Roman" w:cs="Times New Roman"/>
                <w:sz w:val="24"/>
                <w:szCs w:val="24"/>
                <w:lang w:val="en-US" w:eastAsia="ar-SA"/>
              </w:rPr>
              <w:t>:</w:t>
            </w:r>
          </w:p>
        </w:tc>
        <w:tc>
          <w:tcPr>
            <w:tcW w:w="1488"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1489" w:type="dxa"/>
            <w:vAlign w:val="center"/>
          </w:tcPr>
          <w:p w:rsidR="00C12595" w:rsidRPr="00C12595" w:rsidRDefault="00C12595" w:rsidP="00C12595">
            <w:pPr>
              <w:suppressAutoHyphens/>
              <w:snapToGrid w:val="0"/>
              <w:spacing w:after="0" w:line="240" w:lineRule="auto"/>
              <w:ind w:left="-80" w:right="-37"/>
              <w:jc w:val="center"/>
              <w:rPr>
                <w:rFonts w:ascii="Times New Roman" w:eastAsia="Times New Roman" w:hAnsi="Times New Roman" w:cs="Times New Roman"/>
                <w:sz w:val="24"/>
                <w:szCs w:val="24"/>
                <w:shd w:val="clear" w:color="auto" w:fill="FFFF00"/>
                <w:lang w:val="en-US" w:eastAsia="ar-SA"/>
              </w:rPr>
            </w:pP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зеленые</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насаждения</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общего</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пользования</w:t>
            </w:r>
            <w:proofErr w:type="spellEnd"/>
          </w:p>
        </w:tc>
        <w:tc>
          <w:tcPr>
            <w:tcW w:w="1488" w:type="dxa"/>
            <w:vAlign w:val="center"/>
          </w:tcPr>
          <w:p w:rsidR="00C12595" w:rsidRPr="00FB2136" w:rsidRDefault="00FB2136" w:rsidP="00C12595">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га</w:t>
            </w:r>
          </w:p>
        </w:tc>
        <w:tc>
          <w:tcPr>
            <w:tcW w:w="1489" w:type="dxa"/>
            <w:vAlign w:val="center"/>
          </w:tcPr>
          <w:p w:rsidR="00C12595" w:rsidRPr="00FB2136" w:rsidRDefault="00FB2136" w:rsidP="00C12595">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водоемы</w:t>
            </w:r>
            <w:proofErr w:type="spellEnd"/>
          </w:p>
        </w:tc>
        <w:tc>
          <w:tcPr>
            <w:tcW w:w="1488" w:type="dxa"/>
            <w:vAlign w:val="center"/>
          </w:tcPr>
          <w:p w:rsidR="00C12595" w:rsidRPr="00FB2136" w:rsidRDefault="00FB2136" w:rsidP="00C12595">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Га/м</w:t>
            </w:r>
            <w:proofErr w:type="gramStart"/>
            <w:r>
              <w:rPr>
                <w:rFonts w:ascii="Times New Roman" w:eastAsia="Times New Roman" w:hAnsi="Times New Roman" w:cs="Times New Roman"/>
                <w:sz w:val="24"/>
                <w:szCs w:val="24"/>
                <w:lang w:eastAsia="ar-SA"/>
              </w:rPr>
              <w:t>2</w:t>
            </w:r>
            <w:proofErr w:type="gramEnd"/>
            <w:r>
              <w:rPr>
                <w:rFonts w:ascii="Times New Roman" w:eastAsia="Times New Roman" w:hAnsi="Times New Roman" w:cs="Times New Roman"/>
                <w:sz w:val="24"/>
                <w:szCs w:val="24"/>
                <w:lang w:eastAsia="ar-SA"/>
              </w:rPr>
              <w:t xml:space="preserve"> на чел.</w:t>
            </w:r>
          </w:p>
        </w:tc>
        <w:tc>
          <w:tcPr>
            <w:tcW w:w="1489" w:type="dxa"/>
            <w:vAlign w:val="center"/>
          </w:tcPr>
          <w:p w:rsidR="00C12595" w:rsidRPr="00FB2136" w:rsidRDefault="00FB2136" w:rsidP="00C12595">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35/16</w:t>
            </w:r>
          </w:p>
        </w:tc>
      </w:tr>
      <w:tr w:rsidR="00C12595" w:rsidRPr="00A95C8C" w:rsidTr="00C12595">
        <w:tc>
          <w:tcPr>
            <w:tcW w:w="564" w:type="dxa"/>
          </w:tcPr>
          <w:p w:rsidR="00C12595" w:rsidRPr="00C12595" w:rsidRDefault="00C12595" w:rsidP="00C12595">
            <w:pPr>
              <w:suppressAutoHyphens/>
              <w:snapToGrid w:val="0"/>
              <w:spacing w:before="57" w:after="57" w:line="240" w:lineRule="auto"/>
              <w:ind w:left="-80" w:right="-37"/>
              <w:jc w:val="center"/>
              <w:rPr>
                <w:rFonts w:ascii="Times New Roman" w:eastAsia="Times New Roman" w:hAnsi="Times New Roman" w:cs="Times New Roman"/>
                <w:sz w:val="24"/>
                <w:szCs w:val="24"/>
                <w:lang w:val="en-US" w:eastAsia="ar-SA"/>
              </w:rPr>
            </w:pPr>
          </w:p>
        </w:tc>
        <w:tc>
          <w:tcPr>
            <w:tcW w:w="6494" w:type="dxa"/>
          </w:tcPr>
          <w:p w:rsidR="00C12595" w:rsidRPr="00C12595" w:rsidRDefault="00C12595" w:rsidP="00C12595">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улицы</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дороги</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проезды</w:t>
            </w:r>
            <w:proofErr w:type="spellEnd"/>
            <w:r w:rsidRPr="00C12595">
              <w:rPr>
                <w:rFonts w:ascii="Times New Roman" w:eastAsia="Times New Roman" w:hAnsi="Times New Roman" w:cs="Times New Roman"/>
                <w:sz w:val="24"/>
                <w:szCs w:val="24"/>
                <w:lang w:val="en-US" w:eastAsia="ar-SA"/>
              </w:rPr>
              <w:t xml:space="preserve">, </w:t>
            </w:r>
            <w:proofErr w:type="spellStart"/>
            <w:r w:rsidRPr="00C12595">
              <w:rPr>
                <w:rFonts w:ascii="Times New Roman" w:eastAsia="Times New Roman" w:hAnsi="Times New Roman" w:cs="Times New Roman"/>
                <w:sz w:val="24"/>
                <w:szCs w:val="24"/>
                <w:lang w:val="en-US" w:eastAsia="ar-SA"/>
              </w:rPr>
              <w:t>площади</w:t>
            </w:r>
            <w:proofErr w:type="spellEnd"/>
          </w:p>
        </w:tc>
        <w:tc>
          <w:tcPr>
            <w:tcW w:w="1488" w:type="dxa"/>
            <w:vAlign w:val="center"/>
          </w:tcPr>
          <w:p w:rsidR="00C12595" w:rsidRPr="00FB2136" w:rsidRDefault="00FB2136" w:rsidP="00C12595">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Км/м </w:t>
            </w:r>
            <w:proofErr w:type="gramStart"/>
            <w:r>
              <w:rPr>
                <w:rFonts w:ascii="Times New Roman" w:eastAsia="Times New Roman" w:hAnsi="Times New Roman" w:cs="Times New Roman"/>
                <w:sz w:val="24"/>
                <w:szCs w:val="24"/>
                <w:lang w:eastAsia="ar-SA"/>
              </w:rPr>
              <w:t>на</w:t>
            </w:r>
            <w:proofErr w:type="gramEnd"/>
            <w:r>
              <w:rPr>
                <w:rFonts w:ascii="Times New Roman" w:eastAsia="Times New Roman" w:hAnsi="Times New Roman" w:cs="Times New Roman"/>
                <w:sz w:val="24"/>
                <w:szCs w:val="24"/>
                <w:lang w:eastAsia="ar-SA"/>
              </w:rPr>
              <w:t xml:space="preserve"> чел.</w:t>
            </w:r>
          </w:p>
        </w:tc>
        <w:tc>
          <w:tcPr>
            <w:tcW w:w="1489" w:type="dxa"/>
            <w:vAlign w:val="center"/>
          </w:tcPr>
          <w:p w:rsidR="00C12595" w:rsidRPr="00FB2136" w:rsidRDefault="00FB2136" w:rsidP="00C12595">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132/11,76</w:t>
            </w:r>
          </w:p>
        </w:tc>
      </w:tr>
    </w:tbl>
    <w:p w:rsidR="00C12595" w:rsidRPr="00C12595" w:rsidRDefault="00C12595" w:rsidP="00C12595">
      <w:pPr>
        <w:spacing w:after="0" w:line="240" w:lineRule="auto"/>
        <w:ind w:firstLine="851"/>
        <w:jc w:val="both"/>
        <w:rPr>
          <w:rFonts w:ascii="Times New Roman" w:eastAsia="Times New Roman" w:hAnsi="Times New Roman" w:cs="Times New Roman"/>
          <w:sz w:val="28"/>
          <w:szCs w:val="28"/>
          <w:lang w:eastAsia="ru-RU" w:bidi="ru-RU"/>
        </w:rPr>
      </w:pPr>
    </w:p>
    <w:p w:rsidR="00C12595" w:rsidRPr="00C12595" w:rsidRDefault="00C12595" w:rsidP="00C12595">
      <w:pPr>
        <w:spacing w:after="0" w:line="240" w:lineRule="auto"/>
        <w:ind w:firstLine="851"/>
        <w:jc w:val="both"/>
        <w:rPr>
          <w:rFonts w:ascii="Times New Roman" w:eastAsia="Times New Roman" w:hAnsi="Times New Roman" w:cs="Times New Roman"/>
          <w:sz w:val="28"/>
          <w:szCs w:val="28"/>
          <w:lang w:eastAsia="ru-RU" w:bidi="ru-RU"/>
        </w:rPr>
      </w:pPr>
      <w:r w:rsidRPr="00C12595">
        <w:rPr>
          <w:rFonts w:ascii="Times New Roman" w:eastAsia="Times New Roman" w:hAnsi="Times New Roman" w:cs="Times New Roman"/>
          <w:sz w:val="28"/>
          <w:szCs w:val="28"/>
          <w:lang w:eastAsia="ru-RU" w:bidi="ru-RU"/>
        </w:rPr>
        <w:t xml:space="preserve">На данный момент отсутствуют МКД </w:t>
      </w:r>
      <w:proofErr w:type="gramStart"/>
      <w:r w:rsidRPr="00C12595">
        <w:rPr>
          <w:rFonts w:ascii="Times New Roman" w:eastAsia="Times New Roman" w:hAnsi="Times New Roman" w:cs="Times New Roman"/>
          <w:sz w:val="28"/>
          <w:szCs w:val="28"/>
          <w:lang w:eastAsia="ru-RU" w:bidi="ru-RU"/>
        </w:rPr>
        <w:t>признанные</w:t>
      </w:r>
      <w:proofErr w:type="gramEnd"/>
      <w:r w:rsidRPr="00C12595">
        <w:rPr>
          <w:rFonts w:ascii="Times New Roman" w:eastAsia="Times New Roman" w:hAnsi="Times New Roman" w:cs="Times New Roman"/>
          <w:sz w:val="28"/>
          <w:szCs w:val="28"/>
          <w:lang w:eastAsia="ru-RU" w:bidi="ru-RU"/>
        </w:rPr>
        <w:t xml:space="preserve"> ветхо-аварийными.</w:t>
      </w:r>
    </w:p>
    <w:p w:rsidR="00B6749C" w:rsidRDefault="00B6749C">
      <w:pPr>
        <w:rPr>
          <w:rFonts w:ascii="Times New Roman" w:hAnsi="Times New Roman" w:cs="Times New Roman"/>
          <w:sz w:val="28"/>
          <w:szCs w:val="28"/>
        </w:rPr>
        <w:sectPr w:rsidR="00B6749C" w:rsidSect="00900F37">
          <w:headerReference w:type="default" r:id="rId11"/>
          <w:footerReference w:type="default" r:id="rId12"/>
          <w:pgSz w:w="11906" w:h="16838"/>
          <w:pgMar w:top="1134" w:right="851" w:bottom="1134" w:left="1134" w:header="709" w:footer="276" w:gutter="0"/>
          <w:cols w:space="708"/>
          <w:docGrid w:linePitch="360"/>
        </w:sectPr>
      </w:pPr>
    </w:p>
    <w:p w:rsidR="00DC620A" w:rsidRDefault="00DC620A" w:rsidP="00DC620A">
      <w:pPr>
        <w:pStyle w:val="2"/>
      </w:pPr>
      <w:bookmarkStart w:id="188" w:name="_Toc480764523"/>
      <w:r w:rsidRPr="00DC620A">
        <w:lastRenderedPageBreak/>
        <w:t>Технико-экономические параметры существующих объектов социальной инфраструктуры муниципального образования и сложившийся уровень обеспеченности населения</w:t>
      </w:r>
      <w:bookmarkEnd w:id="188"/>
    </w:p>
    <w:p w:rsidR="007D015A" w:rsidRPr="00DC620A" w:rsidRDefault="007D015A" w:rsidP="007D015A">
      <w:pPr>
        <w:pStyle w:val="2"/>
        <w:numPr>
          <w:ilvl w:val="0"/>
          <w:numId w:val="0"/>
        </w:numPr>
        <w:ind w:left="1440"/>
      </w:pPr>
    </w:p>
    <w:tbl>
      <w:tblPr>
        <w:tblW w:w="148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1720"/>
        <w:gridCol w:w="960"/>
        <w:gridCol w:w="4161"/>
        <w:gridCol w:w="960"/>
        <w:gridCol w:w="960"/>
      </w:tblGrid>
      <w:tr w:rsidR="005C463D" w:rsidRPr="007D015A" w:rsidTr="007D015A">
        <w:trPr>
          <w:trHeight w:val="660"/>
          <w:tblHeader/>
        </w:trPr>
        <w:tc>
          <w:tcPr>
            <w:tcW w:w="6119"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Учреждения, Предприятия, сооружения</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 изм.</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2016 год</w:t>
            </w:r>
          </w:p>
        </w:tc>
        <w:tc>
          <w:tcPr>
            <w:tcW w:w="4161"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Наименование показателя</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 изм.</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2016 год</w:t>
            </w:r>
          </w:p>
        </w:tc>
      </w:tr>
      <w:tr w:rsidR="007D015A" w:rsidRPr="007D015A" w:rsidTr="007D015A">
        <w:trPr>
          <w:trHeight w:val="315"/>
        </w:trPr>
        <w:tc>
          <w:tcPr>
            <w:tcW w:w="14880" w:type="dxa"/>
            <w:gridSpan w:val="6"/>
            <w:shd w:val="clear" w:color="auto" w:fill="auto"/>
            <w:noWrap/>
            <w:vAlign w:val="bottom"/>
            <w:hideMark/>
          </w:tcPr>
          <w:p w:rsidR="007D015A" w:rsidRPr="007D015A" w:rsidRDefault="007D015A" w:rsidP="005C463D">
            <w:pPr>
              <w:spacing w:after="0" w:line="240" w:lineRule="auto"/>
              <w:jc w:val="center"/>
              <w:rPr>
                <w:rFonts w:ascii="Times New Roman" w:eastAsia="Times New Roman" w:hAnsi="Times New Roman" w:cs="Times New Roman"/>
                <w:bCs/>
                <w:color w:val="000000"/>
                <w:lang w:eastAsia="ru-RU"/>
              </w:rPr>
            </w:pPr>
            <w:r w:rsidRPr="007D015A">
              <w:rPr>
                <w:rFonts w:ascii="Times New Roman" w:eastAsia="Times New Roman" w:hAnsi="Times New Roman" w:cs="Times New Roman"/>
                <w:bCs/>
                <w:color w:val="000000"/>
                <w:lang w:eastAsia="ru-RU"/>
              </w:rPr>
              <w:t>Образование</w:t>
            </w:r>
          </w:p>
        </w:tc>
      </w:tr>
      <w:tr w:rsidR="005C463D" w:rsidRPr="007D015A" w:rsidTr="007D015A">
        <w:trPr>
          <w:trHeight w:val="345"/>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Дошкольная организация</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кв.м</w:t>
            </w:r>
            <w:proofErr w:type="spellEnd"/>
            <w:r w:rsidRPr="007D015A">
              <w:rPr>
                <w:rFonts w:ascii="Times New Roman" w:eastAsia="Times New Roman" w:hAnsi="Times New Roman" w:cs="Times New Roman"/>
                <w:color w:val="000000"/>
                <w:lang w:eastAsia="ru-RU"/>
              </w:rPr>
              <w:t>.</w:t>
            </w:r>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6487,1</w:t>
            </w:r>
          </w:p>
        </w:tc>
        <w:tc>
          <w:tcPr>
            <w:tcW w:w="4161"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количество учащихся</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чел.</w:t>
            </w:r>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447</w:t>
            </w:r>
          </w:p>
        </w:tc>
      </w:tr>
      <w:tr w:rsidR="005C463D" w:rsidRPr="007D015A" w:rsidTr="007D015A">
        <w:trPr>
          <w:trHeight w:val="345"/>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Общеобразовательная школа, лицей, гимназия</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кв.м</w:t>
            </w:r>
            <w:proofErr w:type="spellEnd"/>
            <w:r w:rsidRPr="007D015A">
              <w:rPr>
                <w:rFonts w:ascii="Times New Roman" w:eastAsia="Times New Roman" w:hAnsi="Times New Roman" w:cs="Times New Roman"/>
                <w:color w:val="000000"/>
                <w:lang w:eastAsia="ru-RU"/>
              </w:rPr>
              <w:t>.</w:t>
            </w:r>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6800,2</w:t>
            </w:r>
          </w:p>
        </w:tc>
        <w:tc>
          <w:tcPr>
            <w:tcW w:w="4161"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количество учащихся</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чел.</w:t>
            </w:r>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1024</w:t>
            </w:r>
          </w:p>
        </w:tc>
      </w:tr>
      <w:tr w:rsidR="007D015A" w:rsidRPr="007D015A" w:rsidTr="007D015A">
        <w:trPr>
          <w:trHeight w:val="330"/>
        </w:trPr>
        <w:tc>
          <w:tcPr>
            <w:tcW w:w="14880" w:type="dxa"/>
            <w:gridSpan w:val="6"/>
            <w:shd w:val="clear" w:color="auto" w:fill="auto"/>
            <w:noWrap/>
            <w:vAlign w:val="bottom"/>
            <w:hideMark/>
          </w:tcPr>
          <w:p w:rsidR="007D015A" w:rsidRPr="007D015A" w:rsidRDefault="007D015A" w:rsidP="005C463D">
            <w:pPr>
              <w:spacing w:after="0" w:line="240" w:lineRule="auto"/>
              <w:jc w:val="center"/>
              <w:rPr>
                <w:rFonts w:ascii="Times New Roman" w:eastAsia="Times New Roman" w:hAnsi="Times New Roman" w:cs="Times New Roman"/>
                <w:bCs/>
                <w:color w:val="000000"/>
                <w:lang w:eastAsia="ru-RU"/>
              </w:rPr>
            </w:pPr>
            <w:r w:rsidRPr="007D015A">
              <w:rPr>
                <w:rFonts w:ascii="Times New Roman" w:eastAsia="Times New Roman" w:hAnsi="Times New Roman" w:cs="Times New Roman"/>
                <w:bCs/>
                <w:color w:val="000000"/>
                <w:lang w:eastAsia="ru-RU"/>
              </w:rPr>
              <w:t>Здравоохранение</w:t>
            </w:r>
          </w:p>
        </w:tc>
      </w:tr>
      <w:tr w:rsidR="005C463D" w:rsidRPr="007D015A" w:rsidTr="007D015A">
        <w:trPr>
          <w:trHeight w:val="66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Амбулаторно - поликлиническая сеть, диспансеры без стационара</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га</w:t>
            </w:r>
          </w:p>
        </w:tc>
        <w:tc>
          <w:tcPr>
            <w:tcW w:w="960" w:type="dxa"/>
            <w:shd w:val="clear" w:color="auto" w:fill="auto"/>
            <w:vAlign w:val="center"/>
            <w:hideMark/>
          </w:tcPr>
          <w:p w:rsidR="005C463D" w:rsidRPr="007D015A" w:rsidRDefault="001A70E3"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161"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Количество посещений</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0E4FA4">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1</w:t>
            </w:r>
            <w:r w:rsidR="000E4FA4">
              <w:rPr>
                <w:rFonts w:ascii="Times New Roman" w:eastAsia="Times New Roman" w:hAnsi="Times New Roman" w:cs="Times New Roman"/>
                <w:color w:val="000000"/>
                <w:lang w:eastAsia="ru-RU"/>
              </w:rPr>
              <w:t>2</w:t>
            </w:r>
            <w:r w:rsidRPr="007D015A">
              <w:rPr>
                <w:rFonts w:ascii="Times New Roman" w:eastAsia="Times New Roman" w:hAnsi="Times New Roman" w:cs="Times New Roman"/>
                <w:color w:val="000000"/>
                <w:lang w:eastAsia="ru-RU"/>
              </w:rPr>
              <w:t>0</w:t>
            </w:r>
          </w:p>
        </w:tc>
      </w:tr>
      <w:tr w:rsidR="005C463D" w:rsidRPr="007D015A" w:rsidTr="007D015A">
        <w:trPr>
          <w:trHeight w:val="36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Аптека</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161"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 </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 </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 </w:t>
            </w:r>
          </w:p>
        </w:tc>
      </w:tr>
      <w:tr w:rsidR="007D015A" w:rsidRPr="007D015A" w:rsidTr="007D015A">
        <w:trPr>
          <w:trHeight w:val="315"/>
        </w:trPr>
        <w:tc>
          <w:tcPr>
            <w:tcW w:w="14880" w:type="dxa"/>
            <w:gridSpan w:val="6"/>
            <w:shd w:val="clear" w:color="auto" w:fill="auto"/>
            <w:noWrap/>
            <w:vAlign w:val="bottom"/>
            <w:hideMark/>
          </w:tcPr>
          <w:p w:rsidR="007D015A" w:rsidRPr="007D015A" w:rsidRDefault="007D015A" w:rsidP="005C463D">
            <w:pPr>
              <w:spacing w:after="0" w:line="240" w:lineRule="auto"/>
              <w:jc w:val="center"/>
              <w:rPr>
                <w:rFonts w:ascii="Times New Roman" w:eastAsia="Times New Roman" w:hAnsi="Times New Roman" w:cs="Times New Roman"/>
                <w:bCs/>
                <w:color w:val="000000"/>
                <w:lang w:eastAsia="ru-RU"/>
              </w:rPr>
            </w:pPr>
            <w:r w:rsidRPr="007D015A">
              <w:rPr>
                <w:rFonts w:ascii="Times New Roman" w:eastAsia="Times New Roman" w:hAnsi="Times New Roman" w:cs="Times New Roman"/>
                <w:bCs/>
                <w:color w:val="000000"/>
                <w:lang w:eastAsia="ru-RU"/>
              </w:rPr>
              <w:t>Культура и искусство</w:t>
            </w:r>
          </w:p>
        </w:tc>
      </w:tr>
      <w:tr w:rsidR="005C463D" w:rsidRPr="007D015A" w:rsidTr="007D015A">
        <w:trPr>
          <w:trHeight w:val="66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Помещения для культурн</w:t>
            </w:r>
            <w:proofErr w:type="gramStart"/>
            <w:r w:rsidRPr="007D015A">
              <w:rPr>
                <w:rFonts w:ascii="Times New Roman" w:eastAsia="Times New Roman" w:hAnsi="Times New Roman" w:cs="Times New Roman"/>
                <w:color w:val="000000"/>
                <w:lang w:eastAsia="ru-RU"/>
              </w:rPr>
              <w:t>о-</w:t>
            </w:r>
            <w:proofErr w:type="gramEnd"/>
            <w:r w:rsidRPr="007D015A">
              <w:rPr>
                <w:rFonts w:ascii="Times New Roman" w:eastAsia="Times New Roman" w:hAnsi="Times New Roman" w:cs="Times New Roman"/>
                <w:color w:val="000000"/>
                <w:lang w:eastAsia="ru-RU"/>
              </w:rPr>
              <w:t xml:space="preserve"> массовой работы, досуга и любительской деятельности</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1A70E3"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60"/>
        </w:trPr>
        <w:tc>
          <w:tcPr>
            <w:tcW w:w="6119" w:type="dxa"/>
            <w:shd w:val="clear" w:color="auto" w:fill="auto"/>
            <w:hideMark/>
          </w:tcPr>
          <w:p w:rsidR="005C463D" w:rsidRPr="007D015A" w:rsidRDefault="007D015A" w:rsidP="005C463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005C463D" w:rsidRPr="007D015A">
              <w:rPr>
                <w:rFonts w:ascii="Times New Roman" w:eastAsia="Times New Roman" w:hAnsi="Times New Roman" w:cs="Times New Roman"/>
                <w:color w:val="000000"/>
                <w:lang w:eastAsia="ru-RU"/>
              </w:rPr>
              <w:t>иблиотеки</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1</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7D015A" w:rsidRPr="007D015A" w:rsidTr="007D015A">
        <w:trPr>
          <w:trHeight w:val="405"/>
        </w:trPr>
        <w:tc>
          <w:tcPr>
            <w:tcW w:w="14880" w:type="dxa"/>
            <w:gridSpan w:val="6"/>
            <w:shd w:val="clear" w:color="auto" w:fill="auto"/>
            <w:noWrap/>
            <w:vAlign w:val="bottom"/>
            <w:hideMark/>
          </w:tcPr>
          <w:p w:rsidR="007D015A" w:rsidRPr="007D015A" w:rsidRDefault="007D015A" w:rsidP="005C463D">
            <w:pPr>
              <w:spacing w:after="0" w:line="240" w:lineRule="auto"/>
              <w:jc w:val="center"/>
              <w:rPr>
                <w:rFonts w:ascii="Times New Roman" w:eastAsia="Times New Roman" w:hAnsi="Times New Roman" w:cs="Times New Roman"/>
                <w:bCs/>
                <w:color w:val="000000"/>
                <w:lang w:eastAsia="ru-RU"/>
              </w:rPr>
            </w:pPr>
            <w:r w:rsidRPr="007D015A">
              <w:rPr>
                <w:rFonts w:ascii="Times New Roman" w:eastAsia="Times New Roman" w:hAnsi="Times New Roman" w:cs="Times New Roman"/>
                <w:bCs/>
                <w:color w:val="000000"/>
                <w:lang w:eastAsia="ru-RU"/>
              </w:rPr>
              <w:t>Физическая культура</w:t>
            </w:r>
          </w:p>
        </w:tc>
      </w:tr>
      <w:tr w:rsidR="005C463D" w:rsidRPr="007D015A" w:rsidTr="007D015A">
        <w:trPr>
          <w:trHeight w:val="48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Территория плоскостных спортивных сооружений</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66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Спортивные залы, в том числе: общего пользования специализированные</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0E4FA4" w:rsidP="000E4FA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66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Спортивн</w:t>
            </w:r>
            <w:proofErr w:type="gramStart"/>
            <w:r w:rsidRPr="007D015A">
              <w:rPr>
                <w:rFonts w:ascii="Times New Roman" w:eastAsia="Times New Roman" w:hAnsi="Times New Roman" w:cs="Times New Roman"/>
                <w:color w:val="000000"/>
                <w:lang w:eastAsia="ru-RU"/>
              </w:rPr>
              <w:t>о-</w:t>
            </w:r>
            <w:proofErr w:type="gramEnd"/>
            <w:r w:rsidRPr="007D015A">
              <w:rPr>
                <w:rFonts w:ascii="Times New Roman" w:eastAsia="Times New Roman" w:hAnsi="Times New Roman" w:cs="Times New Roman"/>
                <w:color w:val="000000"/>
                <w:lang w:eastAsia="ru-RU"/>
              </w:rPr>
              <w:t xml:space="preserve"> тренажерный зал повседневного обслуживания</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45"/>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Детско-юношеская спортивная школа</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75"/>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Бассейн (открытый и закрытый общего пользования)</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6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Единовременная пропускная способность сооружений</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тыс. чел.</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7D015A" w:rsidRPr="007D015A" w:rsidTr="007D015A">
        <w:trPr>
          <w:trHeight w:val="300"/>
        </w:trPr>
        <w:tc>
          <w:tcPr>
            <w:tcW w:w="14880" w:type="dxa"/>
            <w:gridSpan w:val="6"/>
            <w:shd w:val="clear" w:color="auto" w:fill="auto"/>
            <w:noWrap/>
            <w:vAlign w:val="bottom"/>
            <w:hideMark/>
          </w:tcPr>
          <w:p w:rsidR="007D015A" w:rsidRPr="007D015A" w:rsidRDefault="007D015A" w:rsidP="005C463D">
            <w:pPr>
              <w:spacing w:after="0" w:line="240" w:lineRule="auto"/>
              <w:rPr>
                <w:rFonts w:ascii="Times New Roman" w:eastAsia="Times New Roman" w:hAnsi="Times New Roman" w:cs="Times New Roman"/>
                <w:sz w:val="20"/>
                <w:szCs w:val="20"/>
                <w:lang w:eastAsia="ru-RU"/>
              </w:rPr>
            </w:pPr>
            <w:r w:rsidRPr="007D015A">
              <w:rPr>
                <w:rFonts w:ascii="Times New Roman" w:eastAsia="Times New Roman" w:hAnsi="Times New Roman" w:cs="Times New Roman"/>
                <w:bCs/>
                <w:color w:val="000000"/>
                <w:lang w:eastAsia="ru-RU"/>
              </w:rPr>
              <w:t xml:space="preserve">Торговля и общественное питание </w:t>
            </w:r>
          </w:p>
        </w:tc>
      </w:tr>
      <w:tr w:rsidR="005C463D" w:rsidRPr="007D015A" w:rsidTr="007D015A">
        <w:trPr>
          <w:trHeight w:val="66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proofErr w:type="gramStart"/>
            <w:r w:rsidRPr="007D015A">
              <w:rPr>
                <w:rFonts w:ascii="Times New Roman" w:eastAsia="Times New Roman" w:hAnsi="Times New Roman" w:cs="Times New Roman"/>
                <w:color w:val="000000"/>
                <w:lang w:eastAsia="ru-RU"/>
              </w:rPr>
              <w:lastRenderedPageBreak/>
              <w:t>Торговые объекты, в том числе: киоски, павильоны, магазины, торговые центры, торговые комплексы, розничные рынки</w:t>
            </w:r>
            <w:proofErr w:type="gramEnd"/>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2380,5</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6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 xml:space="preserve">в том </w:t>
            </w:r>
            <w:proofErr w:type="spellStart"/>
            <w:r w:rsidRPr="007D015A">
              <w:rPr>
                <w:rFonts w:ascii="Times New Roman" w:eastAsia="Times New Roman" w:hAnsi="Times New Roman" w:cs="Times New Roman"/>
                <w:color w:val="000000"/>
                <w:lang w:eastAsia="ru-RU"/>
              </w:rPr>
              <w:t>числе</w:t>
            </w:r>
            <w:proofErr w:type="gramStart"/>
            <w:r w:rsidRPr="007D015A">
              <w:rPr>
                <w:rFonts w:ascii="Times New Roman" w:eastAsia="Times New Roman" w:hAnsi="Times New Roman" w:cs="Times New Roman"/>
                <w:color w:val="000000"/>
                <w:lang w:eastAsia="ru-RU"/>
              </w:rPr>
              <w:t>:п</w:t>
            </w:r>
            <w:proofErr w:type="gramEnd"/>
            <w:r w:rsidRPr="007D015A">
              <w:rPr>
                <w:rFonts w:ascii="Times New Roman" w:eastAsia="Times New Roman" w:hAnsi="Times New Roman" w:cs="Times New Roman"/>
                <w:color w:val="000000"/>
                <w:lang w:eastAsia="ru-RU"/>
              </w:rPr>
              <w:t>о</w:t>
            </w:r>
            <w:proofErr w:type="spellEnd"/>
            <w:r w:rsidRPr="007D015A">
              <w:rPr>
                <w:rFonts w:ascii="Times New Roman" w:eastAsia="Times New Roman" w:hAnsi="Times New Roman" w:cs="Times New Roman"/>
                <w:color w:val="000000"/>
                <w:lang w:eastAsia="ru-RU"/>
              </w:rPr>
              <w:t xml:space="preserve"> продаже продовольственных товаров</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2080,5</w:t>
            </w:r>
          </w:p>
        </w:tc>
        <w:tc>
          <w:tcPr>
            <w:tcW w:w="4161" w:type="dxa"/>
            <w:shd w:val="clear" w:color="auto" w:fill="auto"/>
            <w:noWrap/>
            <w:vAlign w:val="bottom"/>
            <w:hideMark/>
          </w:tcPr>
          <w:p w:rsidR="005C463D" w:rsidRPr="007D015A" w:rsidRDefault="005C463D" w:rsidP="000E4FA4">
            <w:pPr>
              <w:spacing w:after="0" w:line="240" w:lineRule="auto"/>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6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по продаже непродовольственных товаров</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6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База продовольственной и овощной продукции с мелкооптовой продажей</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6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Предприятие общественного питания</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680</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7D015A" w:rsidRPr="007D015A" w:rsidTr="007D015A">
        <w:trPr>
          <w:trHeight w:val="345"/>
        </w:trPr>
        <w:tc>
          <w:tcPr>
            <w:tcW w:w="14880" w:type="dxa"/>
            <w:gridSpan w:val="6"/>
            <w:shd w:val="clear" w:color="auto" w:fill="auto"/>
            <w:noWrap/>
            <w:vAlign w:val="bottom"/>
            <w:hideMark/>
          </w:tcPr>
          <w:p w:rsidR="007D015A" w:rsidRPr="007D015A" w:rsidRDefault="007D015A" w:rsidP="007D015A">
            <w:pPr>
              <w:spacing w:after="0" w:line="240" w:lineRule="auto"/>
              <w:jc w:val="center"/>
              <w:rPr>
                <w:rFonts w:ascii="Times New Roman" w:eastAsia="Times New Roman" w:hAnsi="Times New Roman" w:cs="Times New Roman"/>
                <w:sz w:val="20"/>
                <w:szCs w:val="20"/>
                <w:lang w:eastAsia="ru-RU"/>
              </w:rPr>
            </w:pPr>
            <w:r w:rsidRPr="007D015A">
              <w:rPr>
                <w:rFonts w:ascii="Times New Roman" w:eastAsia="Times New Roman" w:hAnsi="Times New Roman" w:cs="Times New Roman"/>
                <w:bCs/>
                <w:color w:val="000000"/>
                <w:lang w:eastAsia="ru-RU"/>
              </w:rPr>
              <w:t>Учреждения и предприятия бытового и коммунального обслуживания</w:t>
            </w: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Предприятия бытового обслуживания населения</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Производственное предприятие бытового обслуживания малой мощности централизованного выполнения заказов</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10930</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Предприятие по стирке белья (фабрика-прачечная)</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Прачечная самообслуживания, мини-прачечная</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Предприятия по химчистке</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Фабрики-химчистки</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Химчистка самообслуживания, мини-химчистка</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Банно-оздоровительный комплекс</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Количество помывочных мест</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Гостиница</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Количество гостиничных мест</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Пожарное депо</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600</w:t>
            </w:r>
          </w:p>
        </w:tc>
        <w:tc>
          <w:tcPr>
            <w:tcW w:w="4161"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Количество автомобилей</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Общественный туалет</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Кладбище</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271000</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 xml:space="preserve">Кладбище </w:t>
            </w:r>
            <w:proofErr w:type="spellStart"/>
            <w:r w:rsidRPr="007D015A">
              <w:rPr>
                <w:rFonts w:ascii="Times New Roman" w:eastAsia="Times New Roman" w:hAnsi="Times New Roman" w:cs="Times New Roman"/>
                <w:color w:val="000000"/>
                <w:lang w:eastAsia="ru-RU"/>
              </w:rPr>
              <w:t>урновых</w:t>
            </w:r>
            <w:proofErr w:type="spellEnd"/>
            <w:r w:rsidRPr="007D015A">
              <w:rPr>
                <w:rFonts w:ascii="Times New Roman" w:eastAsia="Times New Roman" w:hAnsi="Times New Roman" w:cs="Times New Roman"/>
                <w:color w:val="000000"/>
                <w:lang w:eastAsia="ru-RU"/>
              </w:rPr>
              <w:t xml:space="preserve"> захоронений после кремации</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Бюро похоронного обслуживания</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roofErr w:type="spellStart"/>
            <w:r w:rsidRPr="007D015A">
              <w:rPr>
                <w:rFonts w:ascii="Times New Roman" w:eastAsia="Times New Roman" w:hAnsi="Times New Roman" w:cs="Times New Roman"/>
                <w:color w:val="000000"/>
                <w:lang w:eastAsia="ru-RU"/>
              </w:rPr>
              <w:t>кв</w:t>
            </w:r>
            <w:proofErr w:type="gramStart"/>
            <w:r w:rsidRPr="007D015A">
              <w:rPr>
                <w:rFonts w:ascii="Times New Roman" w:eastAsia="Times New Roman" w:hAnsi="Times New Roman" w:cs="Times New Roman"/>
                <w:color w:val="000000"/>
                <w:lang w:eastAsia="ru-RU"/>
              </w:rPr>
              <w:t>.м</w:t>
            </w:r>
            <w:proofErr w:type="gramEnd"/>
            <w:r w:rsidRPr="007D015A">
              <w:rPr>
                <w:rFonts w:ascii="Times New Roman" w:eastAsia="Times New Roman" w:hAnsi="Times New Roman" w:cs="Times New Roman"/>
                <w:color w:val="000000"/>
                <w:lang w:eastAsia="ru-RU"/>
              </w:rPr>
              <w:t>етров</w:t>
            </w:r>
            <w:proofErr w:type="spellEnd"/>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Дом траурных обрядов</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Пункт приема вторичного сырья</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7D015A" w:rsidRPr="007D015A" w:rsidTr="007D015A">
        <w:trPr>
          <w:trHeight w:val="405"/>
        </w:trPr>
        <w:tc>
          <w:tcPr>
            <w:tcW w:w="14880" w:type="dxa"/>
            <w:gridSpan w:val="6"/>
            <w:shd w:val="clear" w:color="auto" w:fill="auto"/>
            <w:noWrap/>
            <w:vAlign w:val="bottom"/>
            <w:hideMark/>
          </w:tcPr>
          <w:p w:rsidR="007D015A" w:rsidRPr="007D015A" w:rsidRDefault="007D015A" w:rsidP="007D015A">
            <w:pPr>
              <w:spacing w:after="0" w:line="240" w:lineRule="auto"/>
              <w:jc w:val="center"/>
              <w:rPr>
                <w:rFonts w:ascii="Times New Roman" w:eastAsia="Times New Roman" w:hAnsi="Times New Roman" w:cs="Times New Roman"/>
                <w:sz w:val="20"/>
                <w:szCs w:val="20"/>
                <w:lang w:eastAsia="ru-RU"/>
              </w:rPr>
            </w:pPr>
            <w:r w:rsidRPr="007D015A">
              <w:rPr>
                <w:rFonts w:ascii="Times New Roman" w:eastAsia="Times New Roman" w:hAnsi="Times New Roman" w:cs="Times New Roman"/>
                <w:bCs/>
                <w:color w:val="000000"/>
                <w:lang w:eastAsia="ru-RU"/>
              </w:rPr>
              <w:t>Административно-деловые и хозяйственные учреждения</w:t>
            </w: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Административно-управленческое учреждение</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1</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lastRenderedPageBreak/>
              <w:t>Отделение милиции</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Опорный пункт охраны порядка</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Жилищно-эксплуатационные организации: на микрорайон на жилой район</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Диспетчерский пункт</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Центральный диспетчерский пункт</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Ремонтно-производственная база</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Диспетчерский пункт</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Производственное помещение для обслуживания внутриквартальных коллекторов</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Банк, контора, офис, коммерческо-деловой объект</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Отделение, филиал банка</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Операционная касса</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Отделение связи</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1</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Областной суд</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Районный (городской) суд</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Юридическая консультация</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нет</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r w:rsidR="005C463D" w:rsidRPr="007D015A" w:rsidTr="007D015A">
        <w:trPr>
          <w:trHeight w:val="330"/>
        </w:trPr>
        <w:tc>
          <w:tcPr>
            <w:tcW w:w="6119" w:type="dxa"/>
            <w:shd w:val="clear" w:color="auto" w:fill="auto"/>
            <w:hideMark/>
          </w:tcPr>
          <w:p w:rsidR="005C463D" w:rsidRPr="007D015A" w:rsidRDefault="005C463D" w:rsidP="005C463D">
            <w:pPr>
              <w:spacing w:after="0" w:line="240" w:lineRule="auto"/>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Нотариальная контора</w:t>
            </w:r>
          </w:p>
        </w:tc>
        <w:tc>
          <w:tcPr>
            <w:tcW w:w="1720" w:type="dxa"/>
            <w:shd w:val="clear" w:color="auto" w:fill="auto"/>
            <w:vAlign w:val="center"/>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r w:rsidRPr="007D015A">
              <w:rPr>
                <w:rFonts w:ascii="Times New Roman" w:eastAsia="Times New Roman" w:hAnsi="Times New Roman" w:cs="Times New Roman"/>
                <w:color w:val="000000"/>
                <w:lang w:eastAsia="ru-RU"/>
              </w:rPr>
              <w:t>ед.</w:t>
            </w:r>
          </w:p>
        </w:tc>
        <w:tc>
          <w:tcPr>
            <w:tcW w:w="960" w:type="dxa"/>
            <w:shd w:val="clear" w:color="auto" w:fill="auto"/>
            <w:vAlign w:val="center"/>
            <w:hideMark/>
          </w:tcPr>
          <w:p w:rsidR="005C463D" w:rsidRPr="007D015A" w:rsidRDefault="000E4FA4" w:rsidP="005C46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161" w:type="dxa"/>
            <w:shd w:val="clear" w:color="auto" w:fill="auto"/>
            <w:noWrap/>
            <w:vAlign w:val="bottom"/>
            <w:hideMark/>
          </w:tcPr>
          <w:p w:rsidR="005C463D" w:rsidRPr="007D015A" w:rsidRDefault="005C463D" w:rsidP="005C463D">
            <w:pPr>
              <w:spacing w:after="0" w:line="240" w:lineRule="auto"/>
              <w:jc w:val="center"/>
              <w:rPr>
                <w:rFonts w:ascii="Times New Roman" w:eastAsia="Times New Roman" w:hAnsi="Times New Roman" w:cs="Times New Roman"/>
                <w:color w:val="00000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c>
          <w:tcPr>
            <w:tcW w:w="960" w:type="dxa"/>
            <w:shd w:val="clear" w:color="auto" w:fill="auto"/>
            <w:noWrap/>
            <w:vAlign w:val="bottom"/>
            <w:hideMark/>
          </w:tcPr>
          <w:p w:rsidR="005C463D" w:rsidRPr="007D015A" w:rsidRDefault="005C463D" w:rsidP="005C463D">
            <w:pPr>
              <w:spacing w:after="0" w:line="240" w:lineRule="auto"/>
              <w:rPr>
                <w:rFonts w:ascii="Times New Roman" w:eastAsia="Times New Roman" w:hAnsi="Times New Roman" w:cs="Times New Roman"/>
                <w:sz w:val="20"/>
                <w:szCs w:val="20"/>
                <w:lang w:eastAsia="ru-RU"/>
              </w:rPr>
            </w:pPr>
          </w:p>
        </w:tc>
      </w:tr>
    </w:tbl>
    <w:p w:rsidR="00D51B88" w:rsidRDefault="00D51B88" w:rsidP="00D51B88">
      <w:pPr>
        <w:pStyle w:val="a3"/>
        <w:jc w:val="both"/>
        <w:rPr>
          <w:rFonts w:ascii="Times New Roman" w:hAnsi="Times New Roman" w:cs="Times New Roman"/>
          <w:sz w:val="28"/>
          <w:szCs w:val="28"/>
        </w:rPr>
      </w:pPr>
    </w:p>
    <w:p w:rsidR="00B6749C" w:rsidRDefault="00B6749C">
      <w:pPr>
        <w:rPr>
          <w:rFonts w:ascii="Times New Roman" w:hAnsi="Times New Roman" w:cs="Times New Roman"/>
          <w:sz w:val="28"/>
          <w:szCs w:val="28"/>
        </w:rPr>
        <w:sectPr w:rsidR="00B6749C" w:rsidSect="00B6749C">
          <w:headerReference w:type="default" r:id="rId13"/>
          <w:footerReference w:type="default" r:id="rId14"/>
          <w:pgSz w:w="16838" w:h="11906" w:orient="landscape"/>
          <w:pgMar w:top="851" w:right="1134" w:bottom="1134" w:left="1134" w:header="709" w:footer="278" w:gutter="0"/>
          <w:cols w:space="708"/>
          <w:docGrid w:linePitch="360"/>
        </w:sectPr>
      </w:pPr>
    </w:p>
    <w:p w:rsidR="00D51B88" w:rsidRDefault="00D51B88">
      <w:pPr>
        <w:rPr>
          <w:rFonts w:ascii="Times New Roman" w:hAnsi="Times New Roman" w:cs="Times New Roman"/>
          <w:sz w:val="28"/>
          <w:szCs w:val="28"/>
        </w:rPr>
      </w:pPr>
    </w:p>
    <w:p w:rsidR="00D51B88" w:rsidRDefault="00D51B88" w:rsidP="00EE7885">
      <w:pPr>
        <w:pStyle w:val="2"/>
      </w:pPr>
      <w:bookmarkStart w:id="189" w:name="_Toc480764524"/>
      <w:r w:rsidRPr="00D51B88">
        <w:t>Прогнозируемый спрос на услуги социальной инфраструктуры</w:t>
      </w:r>
      <w:bookmarkEnd w:id="189"/>
    </w:p>
    <w:p w:rsidR="00247FE7" w:rsidRDefault="00247FE7" w:rsidP="00EE7885">
      <w:pPr>
        <w:pStyle w:val="3"/>
      </w:pPr>
      <w:bookmarkStart w:id="190" w:name="_Toc480764525"/>
      <w:r>
        <w:t>Прогноз численности населения</w:t>
      </w:r>
      <w:bookmarkEnd w:id="190"/>
    </w:p>
    <w:p w:rsidR="00C12595" w:rsidRDefault="00C12595" w:rsidP="00C12595">
      <w:pPr>
        <w:pStyle w:val="3"/>
        <w:numPr>
          <w:ilvl w:val="0"/>
          <w:numId w:val="0"/>
        </w:numPr>
        <w:ind w:firstLine="851"/>
      </w:pPr>
      <w:bookmarkStart w:id="191" w:name="_Toc480737603"/>
      <w:bookmarkStart w:id="192" w:name="_Toc480764526"/>
      <w:r>
        <w:t>Демографический прогноз – важнейшая составляющая 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w:t>
      </w:r>
      <w:bookmarkEnd w:id="191"/>
      <w:bookmarkEnd w:id="192"/>
      <w:r>
        <w:t xml:space="preserve"> </w:t>
      </w:r>
    </w:p>
    <w:p w:rsidR="00C12595" w:rsidRDefault="00C12595" w:rsidP="00C12595">
      <w:pPr>
        <w:pStyle w:val="3"/>
        <w:numPr>
          <w:ilvl w:val="0"/>
          <w:numId w:val="0"/>
        </w:numPr>
        <w:ind w:firstLine="851"/>
      </w:pPr>
      <w:bookmarkStart w:id="193" w:name="_Toc480737604"/>
      <w:bookmarkStart w:id="194" w:name="_Toc480764527"/>
      <w: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bookmarkEnd w:id="193"/>
      <w:bookmarkEnd w:id="194"/>
    </w:p>
    <w:p w:rsidR="00C12595" w:rsidRDefault="00C12595" w:rsidP="00C12595">
      <w:pPr>
        <w:pStyle w:val="3"/>
        <w:numPr>
          <w:ilvl w:val="0"/>
          <w:numId w:val="0"/>
        </w:numPr>
        <w:ind w:firstLine="851"/>
      </w:pPr>
      <w:bookmarkStart w:id="195" w:name="_Toc480737605"/>
      <w:bookmarkStart w:id="196" w:name="_Toc480764528"/>
      <w:r>
        <w:t xml:space="preserve">Численность постоянного населения </w:t>
      </w:r>
      <w:proofErr w:type="spellStart"/>
      <w:r w:rsidR="000E4FA4">
        <w:t>Полетаевского</w:t>
      </w:r>
      <w:proofErr w:type="spellEnd"/>
      <w:r>
        <w:t xml:space="preserve"> </w:t>
      </w:r>
      <w:r w:rsidR="00FE4AD6">
        <w:t>сельского</w:t>
      </w:r>
      <w:r>
        <w:t xml:space="preserve"> поселения в соответствии со статистическими данными на 01.01.2017 г. составила </w:t>
      </w:r>
      <w:r w:rsidR="000E4FA4">
        <w:t>11250</w:t>
      </w:r>
      <w:r>
        <w:t xml:space="preserve"> человек, что составляет </w:t>
      </w:r>
      <w:r w:rsidR="000E4FA4">
        <w:t>20</w:t>
      </w:r>
      <w:r>
        <w:t>% от численности района.</w:t>
      </w:r>
      <w:bookmarkEnd w:id="195"/>
      <w:bookmarkEnd w:id="196"/>
    </w:p>
    <w:p w:rsidR="00C12595" w:rsidRPr="007D015A" w:rsidRDefault="00C12595" w:rsidP="00C12595">
      <w:pPr>
        <w:pStyle w:val="3"/>
        <w:numPr>
          <w:ilvl w:val="0"/>
          <w:numId w:val="0"/>
        </w:numPr>
        <w:ind w:firstLine="851"/>
      </w:pPr>
      <w:bookmarkStart w:id="197" w:name="_Toc480737606"/>
      <w:bookmarkStart w:id="198" w:name="_Toc480764529"/>
      <w:r>
        <w:t xml:space="preserve">Население </w:t>
      </w:r>
      <w:r w:rsidR="00FE4AD6">
        <w:t>сельского</w:t>
      </w:r>
      <w:r>
        <w:t xml:space="preserve"> поселения характеризуется его преимущественным размещением </w:t>
      </w:r>
      <w:r w:rsidRPr="007D015A">
        <w:t xml:space="preserve">в административном центре п. </w:t>
      </w:r>
      <w:r w:rsidR="000E4FA4">
        <w:t>Полетаево</w:t>
      </w:r>
      <w:r w:rsidRPr="007D015A">
        <w:t xml:space="preserve"> (</w:t>
      </w:r>
      <w:r w:rsidR="000E4FA4">
        <w:t>62,4</w:t>
      </w:r>
      <w:r w:rsidRPr="007D015A">
        <w:t xml:space="preserve">%) и </w:t>
      </w:r>
      <w:r w:rsidR="000E4FA4">
        <w:t xml:space="preserve">д. </w:t>
      </w:r>
      <w:proofErr w:type="spellStart"/>
      <w:r w:rsidR="000E4FA4">
        <w:t>Бутаки</w:t>
      </w:r>
      <w:proofErr w:type="spellEnd"/>
      <w:r w:rsidRPr="007D015A">
        <w:t xml:space="preserve"> (</w:t>
      </w:r>
      <w:r w:rsidR="000E4FA4">
        <w:t>11</w:t>
      </w:r>
      <w:r w:rsidRPr="007D015A">
        <w:t xml:space="preserve">%). На остальные населенные пункты приходится около </w:t>
      </w:r>
      <w:r w:rsidR="000E4FA4">
        <w:t>26,6</w:t>
      </w:r>
      <w:r w:rsidR="00FE4AD6" w:rsidRPr="007D015A">
        <w:t>% населения.</w:t>
      </w:r>
      <w:bookmarkEnd w:id="197"/>
      <w:bookmarkEnd w:id="198"/>
    </w:p>
    <w:p w:rsidR="00FE4AD6" w:rsidRPr="007D015A" w:rsidRDefault="00FE4AD6" w:rsidP="00FE4AD6">
      <w:pPr>
        <w:spacing w:after="0" w:line="240" w:lineRule="auto"/>
        <w:ind w:firstLine="851"/>
        <w:jc w:val="both"/>
        <w:rPr>
          <w:rFonts w:ascii="Times New Roman" w:eastAsia="Times New Roman" w:hAnsi="Times New Roman" w:cs="Times New Roman"/>
          <w:sz w:val="28"/>
          <w:szCs w:val="28"/>
          <w:lang w:eastAsia="ru-RU" w:bidi="ru-RU"/>
        </w:rPr>
      </w:pPr>
      <w:r w:rsidRPr="007D015A">
        <w:rPr>
          <w:rFonts w:ascii="Times New Roman" w:eastAsia="Times New Roman" w:hAnsi="Times New Roman" w:cs="Times New Roman"/>
          <w:sz w:val="28"/>
          <w:szCs w:val="28"/>
          <w:lang w:eastAsia="ru-RU" w:bidi="ru-RU"/>
        </w:rPr>
        <w:t xml:space="preserve">В таблице </w:t>
      </w:r>
      <w:r w:rsidR="007D015A" w:rsidRPr="007D015A">
        <w:rPr>
          <w:rFonts w:ascii="Times New Roman" w:eastAsia="Times New Roman" w:hAnsi="Times New Roman" w:cs="Times New Roman"/>
          <w:sz w:val="28"/>
          <w:szCs w:val="28"/>
          <w:lang w:eastAsia="ru-RU" w:bidi="ru-RU"/>
        </w:rPr>
        <w:t>6</w:t>
      </w:r>
      <w:r w:rsidRPr="007D015A">
        <w:rPr>
          <w:rFonts w:ascii="Times New Roman" w:eastAsia="Times New Roman" w:hAnsi="Times New Roman" w:cs="Times New Roman"/>
          <w:sz w:val="28"/>
          <w:szCs w:val="28"/>
          <w:lang w:eastAsia="ru-RU" w:bidi="ru-RU"/>
        </w:rPr>
        <w:t xml:space="preserve"> представлена прогнозируемая численность </w:t>
      </w:r>
      <w:proofErr w:type="spellStart"/>
      <w:r w:rsidR="000E4FA4">
        <w:rPr>
          <w:rFonts w:ascii="Times New Roman" w:eastAsia="Times New Roman" w:hAnsi="Times New Roman" w:cs="Times New Roman"/>
          <w:sz w:val="28"/>
          <w:szCs w:val="28"/>
          <w:lang w:eastAsia="ru-RU" w:bidi="ru-RU"/>
        </w:rPr>
        <w:t>Полетаевского</w:t>
      </w:r>
      <w:proofErr w:type="spellEnd"/>
      <w:r w:rsidRPr="007D015A">
        <w:rPr>
          <w:rFonts w:ascii="Times New Roman" w:eastAsia="Times New Roman" w:hAnsi="Times New Roman" w:cs="Times New Roman"/>
          <w:sz w:val="28"/>
          <w:szCs w:val="28"/>
          <w:lang w:eastAsia="ru-RU" w:bidi="ru-RU"/>
        </w:rPr>
        <w:t xml:space="preserve"> сельского поселения.</w:t>
      </w:r>
    </w:p>
    <w:p w:rsidR="00FE4AD6" w:rsidRPr="007D015A" w:rsidRDefault="00FE4AD6" w:rsidP="00FE4AD6">
      <w:pPr>
        <w:spacing w:after="0" w:line="240" w:lineRule="auto"/>
        <w:ind w:firstLine="851"/>
        <w:jc w:val="right"/>
        <w:rPr>
          <w:rFonts w:ascii="Times New Roman" w:eastAsia="Times New Roman" w:hAnsi="Times New Roman" w:cs="Times New Roman"/>
          <w:sz w:val="28"/>
          <w:szCs w:val="28"/>
          <w:lang w:eastAsia="ru-RU" w:bidi="ru-RU"/>
        </w:rPr>
      </w:pPr>
      <w:r w:rsidRPr="007D015A">
        <w:rPr>
          <w:rFonts w:ascii="Times New Roman" w:eastAsia="Times New Roman" w:hAnsi="Times New Roman" w:cs="Times New Roman"/>
          <w:sz w:val="28"/>
          <w:szCs w:val="28"/>
          <w:lang w:eastAsia="ru-RU" w:bidi="ru-RU"/>
        </w:rPr>
        <w:t xml:space="preserve">Таблица </w:t>
      </w:r>
      <w:r w:rsidR="007D015A" w:rsidRPr="007D015A">
        <w:rPr>
          <w:rFonts w:ascii="Times New Roman" w:eastAsia="Times New Roman" w:hAnsi="Times New Roman" w:cs="Times New Roman"/>
          <w:sz w:val="28"/>
          <w:szCs w:val="28"/>
          <w:lang w:eastAsia="ru-RU" w:bidi="ru-RU"/>
        </w:rPr>
        <w:t>6</w:t>
      </w:r>
    </w:p>
    <w:p w:rsidR="00FE4AD6" w:rsidRPr="00FE4AD6" w:rsidRDefault="00FE4AD6" w:rsidP="00FE4AD6">
      <w:pPr>
        <w:spacing w:after="0" w:line="240" w:lineRule="auto"/>
        <w:jc w:val="center"/>
        <w:rPr>
          <w:rFonts w:ascii="Times New Roman" w:eastAsia="Times New Roman" w:hAnsi="Times New Roman" w:cs="Times New Roman"/>
          <w:i/>
          <w:sz w:val="28"/>
          <w:szCs w:val="28"/>
          <w:lang w:eastAsia="ru-RU"/>
        </w:rPr>
      </w:pPr>
      <w:r w:rsidRPr="007D015A">
        <w:rPr>
          <w:rFonts w:ascii="Times New Roman" w:eastAsia="Times New Roman" w:hAnsi="Times New Roman" w:cs="Times New Roman"/>
          <w:sz w:val="28"/>
          <w:szCs w:val="28"/>
          <w:lang w:eastAsia="ru-RU" w:bidi="ru-RU"/>
        </w:rPr>
        <w:t xml:space="preserve">Прогнозируемая годовая численность населения </w:t>
      </w:r>
      <w:proofErr w:type="spellStart"/>
      <w:r w:rsidR="000E4FA4">
        <w:rPr>
          <w:rFonts w:ascii="Times New Roman" w:eastAsia="Times New Roman" w:hAnsi="Times New Roman" w:cs="Times New Roman"/>
          <w:sz w:val="28"/>
          <w:szCs w:val="28"/>
          <w:lang w:eastAsia="ru-RU" w:bidi="ru-RU"/>
        </w:rPr>
        <w:t>Полетаевского</w:t>
      </w:r>
      <w:proofErr w:type="spellEnd"/>
      <w:r w:rsidRPr="007D015A">
        <w:rPr>
          <w:rFonts w:ascii="Times New Roman" w:eastAsia="Times New Roman" w:hAnsi="Times New Roman" w:cs="Times New Roman"/>
          <w:sz w:val="28"/>
          <w:szCs w:val="28"/>
          <w:lang w:eastAsia="ru-RU" w:bidi="ru-RU"/>
        </w:rPr>
        <w:t xml:space="preserve"> сельского</w:t>
      </w:r>
      <w:r w:rsidRPr="00FE4AD6">
        <w:rPr>
          <w:rFonts w:ascii="Times New Roman" w:eastAsia="Times New Roman" w:hAnsi="Times New Roman" w:cs="Times New Roman"/>
          <w:sz w:val="28"/>
          <w:szCs w:val="28"/>
          <w:lang w:eastAsia="ru-RU" w:bidi="ru-RU"/>
        </w:rPr>
        <w:t xml:space="preserve"> поселения</w:t>
      </w: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870"/>
        <w:gridCol w:w="880"/>
        <w:gridCol w:w="816"/>
        <w:gridCol w:w="862"/>
        <w:gridCol w:w="861"/>
        <w:gridCol w:w="861"/>
        <w:gridCol w:w="1688"/>
      </w:tblGrid>
      <w:tr w:rsidR="00FE4AD6" w:rsidRPr="00FE4AD6" w:rsidTr="009D3C72">
        <w:trPr>
          <w:trHeight w:val="330"/>
          <w:jc w:val="center"/>
        </w:trPr>
        <w:tc>
          <w:tcPr>
            <w:tcW w:w="1464" w:type="pct"/>
            <w:vMerge w:val="restart"/>
            <w:shd w:val="clear" w:color="auto" w:fill="auto"/>
            <w:hideMark/>
          </w:tcPr>
          <w:p w:rsidR="00FE4AD6" w:rsidRPr="00FE4AD6" w:rsidRDefault="00FE4AD6" w:rsidP="00FE4AD6">
            <w:pPr>
              <w:spacing w:after="0" w:line="240" w:lineRule="auto"/>
              <w:ind w:left="-850" w:firstLine="851"/>
              <w:jc w:val="center"/>
              <w:rPr>
                <w:rFonts w:ascii="Times New Roman" w:eastAsia="Times New Roman" w:hAnsi="Times New Roman" w:cs="Times New Roman"/>
                <w:sz w:val="24"/>
                <w:szCs w:val="28"/>
                <w:lang w:eastAsia="ru-RU"/>
              </w:rPr>
            </w:pPr>
            <w:r w:rsidRPr="00FE4AD6">
              <w:rPr>
                <w:rFonts w:ascii="Times New Roman" w:eastAsia="Times New Roman" w:hAnsi="Times New Roman" w:cs="Times New Roman"/>
                <w:sz w:val="24"/>
                <w:szCs w:val="28"/>
                <w:lang w:eastAsia="ru-RU"/>
              </w:rPr>
              <w:t>Населённый пункт</w:t>
            </w:r>
          </w:p>
        </w:tc>
        <w:tc>
          <w:tcPr>
            <w:tcW w:w="3536" w:type="pct"/>
            <w:gridSpan w:val="7"/>
          </w:tcPr>
          <w:p w:rsidR="00FE4AD6" w:rsidRPr="00FE4AD6" w:rsidRDefault="00FE4AD6" w:rsidP="00FE4AD6">
            <w:pPr>
              <w:spacing w:after="0" w:line="240" w:lineRule="auto"/>
              <w:ind w:firstLine="851"/>
              <w:jc w:val="center"/>
              <w:rPr>
                <w:rFonts w:ascii="Times New Roman" w:eastAsia="Times New Roman" w:hAnsi="Times New Roman" w:cs="Times New Roman"/>
                <w:sz w:val="24"/>
                <w:szCs w:val="28"/>
                <w:lang w:eastAsia="ru-RU"/>
              </w:rPr>
            </w:pPr>
            <w:r w:rsidRPr="00FE4AD6">
              <w:rPr>
                <w:rFonts w:ascii="Times New Roman" w:eastAsia="Times New Roman" w:hAnsi="Times New Roman" w:cs="Times New Roman"/>
                <w:sz w:val="24"/>
                <w:szCs w:val="28"/>
                <w:lang w:eastAsia="ru-RU"/>
              </w:rPr>
              <w:t>Численность населения, чел</w:t>
            </w:r>
          </w:p>
        </w:tc>
      </w:tr>
      <w:tr w:rsidR="00FE4AD6" w:rsidRPr="00FE4AD6" w:rsidTr="009D3C72">
        <w:trPr>
          <w:trHeight w:val="645"/>
          <w:jc w:val="center"/>
        </w:trPr>
        <w:tc>
          <w:tcPr>
            <w:tcW w:w="1464" w:type="pct"/>
            <w:vMerge/>
            <w:hideMark/>
          </w:tcPr>
          <w:p w:rsidR="00FE4AD6" w:rsidRPr="00FE4AD6" w:rsidRDefault="00FE4AD6" w:rsidP="00FE4AD6">
            <w:pPr>
              <w:spacing w:after="0" w:line="240" w:lineRule="auto"/>
              <w:ind w:left="-850" w:firstLine="851"/>
              <w:jc w:val="center"/>
              <w:rPr>
                <w:rFonts w:ascii="Times New Roman" w:eastAsia="Times New Roman" w:hAnsi="Times New Roman" w:cs="Times New Roman"/>
                <w:sz w:val="24"/>
                <w:szCs w:val="28"/>
                <w:lang w:eastAsia="ru-RU"/>
              </w:rPr>
            </w:pPr>
          </w:p>
        </w:tc>
        <w:tc>
          <w:tcPr>
            <w:tcW w:w="450" w:type="pct"/>
            <w:shd w:val="clear" w:color="auto" w:fill="auto"/>
            <w:hideMark/>
          </w:tcPr>
          <w:p w:rsidR="00FE4AD6" w:rsidRPr="00FE4AD6" w:rsidRDefault="00FE4AD6" w:rsidP="00FE4AD6">
            <w:pPr>
              <w:spacing w:after="0" w:line="240" w:lineRule="auto"/>
              <w:ind w:left="-850" w:firstLine="851"/>
              <w:jc w:val="center"/>
              <w:rPr>
                <w:rFonts w:ascii="Times New Roman" w:eastAsia="Times New Roman" w:hAnsi="Times New Roman" w:cs="Times New Roman"/>
                <w:sz w:val="24"/>
                <w:szCs w:val="28"/>
                <w:lang w:eastAsia="ru-RU"/>
              </w:rPr>
            </w:pPr>
            <w:r w:rsidRPr="00FE4AD6">
              <w:rPr>
                <w:rFonts w:ascii="Times New Roman" w:eastAsia="Times New Roman" w:hAnsi="Times New Roman" w:cs="Times New Roman"/>
                <w:sz w:val="24"/>
                <w:szCs w:val="28"/>
                <w:lang w:eastAsia="ru-RU"/>
              </w:rPr>
              <w:t>2015</w:t>
            </w:r>
          </w:p>
        </w:tc>
        <w:tc>
          <w:tcPr>
            <w:tcW w:w="455" w:type="pct"/>
            <w:shd w:val="clear" w:color="auto" w:fill="auto"/>
            <w:hideMark/>
          </w:tcPr>
          <w:p w:rsidR="00FE4AD6" w:rsidRPr="00FE4AD6" w:rsidRDefault="00FE4AD6" w:rsidP="00FE4AD6">
            <w:pPr>
              <w:spacing w:after="0" w:line="240" w:lineRule="auto"/>
              <w:ind w:left="-850" w:firstLine="851"/>
              <w:jc w:val="center"/>
              <w:rPr>
                <w:rFonts w:ascii="Times New Roman" w:eastAsia="Times New Roman" w:hAnsi="Times New Roman" w:cs="Times New Roman"/>
                <w:sz w:val="24"/>
                <w:szCs w:val="28"/>
                <w:lang w:eastAsia="ru-RU"/>
              </w:rPr>
            </w:pPr>
            <w:r w:rsidRPr="00FE4AD6">
              <w:rPr>
                <w:rFonts w:ascii="Times New Roman" w:eastAsia="Times New Roman" w:hAnsi="Times New Roman" w:cs="Times New Roman"/>
                <w:sz w:val="24"/>
                <w:szCs w:val="28"/>
                <w:lang w:eastAsia="ru-RU"/>
              </w:rPr>
              <w:t>2016</w:t>
            </w:r>
          </w:p>
        </w:tc>
        <w:tc>
          <w:tcPr>
            <w:tcW w:w="422" w:type="pct"/>
            <w:shd w:val="clear" w:color="auto" w:fill="auto"/>
            <w:hideMark/>
          </w:tcPr>
          <w:p w:rsidR="00FE4AD6" w:rsidRPr="00FE4AD6" w:rsidRDefault="00FE4AD6" w:rsidP="00FE4AD6">
            <w:pPr>
              <w:spacing w:after="0" w:line="240" w:lineRule="auto"/>
              <w:ind w:left="-850" w:firstLine="851"/>
              <w:jc w:val="center"/>
              <w:rPr>
                <w:rFonts w:ascii="Times New Roman" w:eastAsia="Times New Roman" w:hAnsi="Times New Roman" w:cs="Times New Roman"/>
                <w:sz w:val="24"/>
                <w:szCs w:val="28"/>
                <w:lang w:eastAsia="ru-RU"/>
              </w:rPr>
            </w:pPr>
            <w:r w:rsidRPr="00FE4AD6">
              <w:rPr>
                <w:rFonts w:ascii="Times New Roman" w:eastAsia="Times New Roman" w:hAnsi="Times New Roman" w:cs="Times New Roman"/>
                <w:sz w:val="24"/>
                <w:szCs w:val="28"/>
                <w:lang w:eastAsia="ru-RU"/>
              </w:rPr>
              <w:t>2017</w:t>
            </w:r>
          </w:p>
        </w:tc>
        <w:tc>
          <w:tcPr>
            <w:tcW w:w="446" w:type="pct"/>
            <w:shd w:val="clear" w:color="auto" w:fill="auto"/>
            <w:hideMark/>
          </w:tcPr>
          <w:p w:rsidR="00FE4AD6" w:rsidRPr="00FE4AD6" w:rsidRDefault="00FE4AD6" w:rsidP="00FE4AD6">
            <w:pPr>
              <w:spacing w:after="0" w:line="240" w:lineRule="auto"/>
              <w:ind w:left="-850" w:firstLine="851"/>
              <w:jc w:val="center"/>
              <w:rPr>
                <w:rFonts w:ascii="Times New Roman" w:eastAsia="Times New Roman" w:hAnsi="Times New Roman" w:cs="Times New Roman"/>
                <w:sz w:val="24"/>
                <w:szCs w:val="28"/>
                <w:lang w:eastAsia="ru-RU"/>
              </w:rPr>
            </w:pPr>
            <w:r w:rsidRPr="00FE4AD6">
              <w:rPr>
                <w:rFonts w:ascii="Times New Roman" w:eastAsia="Times New Roman" w:hAnsi="Times New Roman" w:cs="Times New Roman"/>
                <w:sz w:val="24"/>
                <w:szCs w:val="28"/>
                <w:lang w:eastAsia="ru-RU"/>
              </w:rPr>
              <w:t>2018</w:t>
            </w:r>
          </w:p>
        </w:tc>
        <w:tc>
          <w:tcPr>
            <w:tcW w:w="445" w:type="pct"/>
            <w:shd w:val="clear" w:color="auto" w:fill="auto"/>
            <w:hideMark/>
          </w:tcPr>
          <w:p w:rsidR="00FE4AD6" w:rsidRPr="00FE4AD6" w:rsidRDefault="00FE4AD6" w:rsidP="00FE4AD6">
            <w:pPr>
              <w:spacing w:after="0" w:line="240" w:lineRule="auto"/>
              <w:ind w:left="-850" w:firstLine="851"/>
              <w:jc w:val="center"/>
              <w:rPr>
                <w:rFonts w:ascii="Times New Roman" w:eastAsia="Times New Roman" w:hAnsi="Times New Roman" w:cs="Times New Roman"/>
                <w:sz w:val="24"/>
                <w:szCs w:val="28"/>
                <w:lang w:eastAsia="ru-RU"/>
              </w:rPr>
            </w:pPr>
            <w:r w:rsidRPr="00FE4AD6">
              <w:rPr>
                <w:rFonts w:ascii="Times New Roman" w:eastAsia="Times New Roman" w:hAnsi="Times New Roman" w:cs="Times New Roman"/>
                <w:sz w:val="24"/>
                <w:szCs w:val="28"/>
                <w:lang w:eastAsia="ru-RU"/>
              </w:rPr>
              <w:t>2019</w:t>
            </w:r>
          </w:p>
        </w:tc>
        <w:tc>
          <w:tcPr>
            <w:tcW w:w="445" w:type="pct"/>
            <w:shd w:val="clear" w:color="auto" w:fill="auto"/>
            <w:hideMark/>
          </w:tcPr>
          <w:p w:rsidR="00FE4AD6" w:rsidRPr="00FE4AD6" w:rsidRDefault="00FE4AD6" w:rsidP="00FE4AD6">
            <w:pPr>
              <w:spacing w:after="0" w:line="240" w:lineRule="auto"/>
              <w:ind w:left="-850" w:firstLine="851"/>
              <w:jc w:val="center"/>
              <w:rPr>
                <w:rFonts w:ascii="Times New Roman" w:eastAsia="Times New Roman" w:hAnsi="Times New Roman" w:cs="Times New Roman"/>
                <w:sz w:val="24"/>
                <w:szCs w:val="28"/>
                <w:lang w:eastAsia="ru-RU"/>
              </w:rPr>
            </w:pPr>
            <w:r w:rsidRPr="00FE4AD6">
              <w:rPr>
                <w:rFonts w:ascii="Times New Roman" w:eastAsia="Times New Roman" w:hAnsi="Times New Roman" w:cs="Times New Roman"/>
                <w:sz w:val="24"/>
                <w:szCs w:val="28"/>
                <w:lang w:eastAsia="ru-RU"/>
              </w:rPr>
              <w:t>2020</w:t>
            </w:r>
          </w:p>
        </w:tc>
        <w:tc>
          <w:tcPr>
            <w:tcW w:w="873" w:type="pct"/>
          </w:tcPr>
          <w:p w:rsidR="00FE4AD6" w:rsidRPr="00FE4AD6" w:rsidRDefault="00FE4AD6" w:rsidP="009D2D3E">
            <w:pPr>
              <w:spacing w:after="0" w:line="240" w:lineRule="auto"/>
              <w:ind w:left="-850" w:firstLine="851"/>
              <w:jc w:val="center"/>
              <w:rPr>
                <w:rFonts w:ascii="Times New Roman" w:eastAsia="Times New Roman" w:hAnsi="Times New Roman" w:cs="Times New Roman"/>
                <w:sz w:val="24"/>
                <w:szCs w:val="28"/>
                <w:lang w:eastAsia="ru-RU"/>
              </w:rPr>
            </w:pPr>
            <w:r w:rsidRPr="00FE4AD6">
              <w:rPr>
                <w:rFonts w:ascii="Times New Roman" w:eastAsia="Times New Roman" w:hAnsi="Times New Roman" w:cs="Times New Roman"/>
                <w:sz w:val="24"/>
                <w:szCs w:val="28"/>
                <w:lang w:eastAsia="ru-RU"/>
              </w:rPr>
              <w:t>2021-202</w:t>
            </w:r>
            <w:r w:rsidR="009D2D3E">
              <w:rPr>
                <w:rFonts w:ascii="Times New Roman" w:eastAsia="Times New Roman" w:hAnsi="Times New Roman" w:cs="Times New Roman"/>
                <w:sz w:val="24"/>
                <w:szCs w:val="28"/>
                <w:lang w:eastAsia="ru-RU"/>
              </w:rPr>
              <w:t>6</w:t>
            </w:r>
          </w:p>
        </w:tc>
      </w:tr>
      <w:tr w:rsidR="00FE4AD6" w:rsidRPr="00FE4AD6" w:rsidTr="009D3C72">
        <w:trPr>
          <w:trHeight w:val="330"/>
          <w:jc w:val="center"/>
        </w:trPr>
        <w:tc>
          <w:tcPr>
            <w:tcW w:w="1464" w:type="pct"/>
            <w:shd w:val="clear" w:color="auto" w:fill="auto"/>
            <w:hideMark/>
          </w:tcPr>
          <w:p w:rsidR="00FE4AD6" w:rsidRPr="00FE4AD6" w:rsidRDefault="000E4FA4" w:rsidP="00FE4AD6">
            <w:pPr>
              <w:spacing w:after="0" w:line="240" w:lineRule="auto"/>
              <w:ind w:left="-112"/>
              <w:jc w:val="center"/>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Полетаевское</w:t>
            </w:r>
            <w:proofErr w:type="spellEnd"/>
            <w:r w:rsidR="00FE4AD6" w:rsidRPr="00FE4AD6">
              <w:rPr>
                <w:rFonts w:ascii="Times New Roman" w:eastAsia="Times New Roman" w:hAnsi="Times New Roman" w:cs="Times New Roman"/>
                <w:sz w:val="24"/>
                <w:szCs w:val="28"/>
                <w:lang w:eastAsia="ru-RU"/>
              </w:rPr>
              <w:t xml:space="preserve"> сельское поселение</w:t>
            </w:r>
          </w:p>
        </w:tc>
        <w:tc>
          <w:tcPr>
            <w:tcW w:w="450" w:type="pct"/>
            <w:shd w:val="clear" w:color="auto" w:fill="auto"/>
            <w:hideMark/>
          </w:tcPr>
          <w:p w:rsidR="00FE4AD6" w:rsidRPr="00FE4AD6" w:rsidRDefault="000E4FA4" w:rsidP="00FE4AD6">
            <w:pPr>
              <w:spacing w:after="0" w:line="240" w:lineRule="auto"/>
              <w:ind w:left="-850" w:firstLine="851"/>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1067</w:t>
            </w:r>
            <w:r w:rsidR="00B83895">
              <w:rPr>
                <w:rFonts w:ascii="Times New Roman" w:eastAsia="Times New Roman" w:hAnsi="Times New Roman" w:cs="Times New Roman"/>
                <w:sz w:val="24"/>
                <w:szCs w:val="28"/>
                <w:lang w:eastAsia="ru-RU"/>
              </w:rPr>
              <w:t>3</w:t>
            </w:r>
          </w:p>
        </w:tc>
        <w:tc>
          <w:tcPr>
            <w:tcW w:w="455" w:type="pct"/>
            <w:shd w:val="clear" w:color="auto" w:fill="auto"/>
            <w:hideMark/>
          </w:tcPr>
          <w:p w:rsidR="00FE4AD6" w:rsidRPr="00FE4AD6" w:rsidRDefault="000E4FA4" w:rsidP="00FE4A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10980</w:t>
            </w:r>
          </w:p>
        </w:tc>
        <w:tc>
          <w:tcPr>
            <w:tcW w:w="422" w:type="pct"/>
            <w:shd w:val="clear" w:color="auto" w:fill="auto"/>
            <w:hideMark/>
          </w:tcPr>
          <w:p w:rsidR="00FE4AD6" w:rsidRPr="00FE4AD6" w:rsidRDefault="000E4FA4" w:rsidP="00FE4A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11250</w:t>
            </w:r>
          </w:p>
        </w:tc>
        <w:tc>
          <w:tcPr>
            <w:tcW w:w="446" w:type="pct"/>
            <w:shd w:val="clear" w:color="auto" w:fill="auto"/>
            <w:hideMark/>
          </w:tcPr>
          <w:p w:rsidR="00FE4AD6" w:rsidRPr="00FE4AD6" w:rsidRDefault="000E4FA4" w:rsidP="00FE4A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11350</w:t>
            </w:r>
          </w:p>
        </w:tc>
        <w:tc>
          <w:tcPr>
            <w:tcW w:w="445" w:type="pct"/>
            <w:shd w:val="clear" w:color="auto" w:fill="auto"/>
            <w:hideMark/>
          </w:tcPr>
          <w:p w:rsidR="00FE4AD6" w:rsidRPr="00FE4AD6" w:rsidRDefault="000E4FA4" w:rsidP="00FE4A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11400</w:t>
            </w:r>
          </w:p>
        </w:tc>
        <w:tc>
          <w:tcPr>
            <w:tcW w:w="445" w:type="pct"/>
            <w:shd w:val="clear" w:color="auto" w:fill="auto"/>
            <w:hideMark/>
          </w:tcPr>
          <w:p w:rsidR="00FE4AD6" w:rsidRPr="00FE4AD6" w:rsidRDefault="000E4FA4" w:rsidP="00FE4A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11460</w:t>
            </w:r>
          </w:p>
        </w:tc>
        <w:tc>
          <w:tcPr>
            <w:tcW w:w="873" w:type="pct"/>
          </w:tcPr>
          <w:p w:rsidR="00FE4AD6" w:rsidRPr="00FE4AD6" w:rsidRDefault="000E4FA4" w:rsidP="00FE4A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79727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500</w:t>
            </w:r>
          </w:p>
        </w:tc>
      </w:tr>
    </w:tbl>
    <w:p w:rsidR="00FE4AD6" w:rsidRDefault="00FE4AD6" w:rsidP="00FE4AD6">
      <w:pPr>
        <w:spacing w:after="0" w:line="240" w:lineRule="auto"/>
        <w:ind w:firstLine="851"/>
        <w:jc w:val="both"/>
        <w:rPr>
          <w:rFonts w:ascii="Times New Roman" w:eastAsia="Times New Roman" w:hAnsi="Times New Roman" w:cs="Times New Roman"/>
          <w:sz w:val="28"/>
          <w:szCs w:val="28"/>
          <w:lang w:eastAsia="ru-RU"/>
        </w:rPr>
      </w:pPr>
    </w:p>
    <w:p w:rsidR="00FE4AD6" w:rsidRPr="00FE4AD6" w:rsidRDefault="00FE4AD6" w:rsidP="00FE4AD6">
      <w:pPr>
        <w:spacing w:after="0" w:line="240" w:lineRule="auto"/>
        <w:ind w:firstLine="851"/>
        <w:jc w:val="both"/>
        <w:rPr>
          <w:rFonts w:ascii="Times New Roman" w:eastAsia="Calibri" w:hAnsi="Times New Roman" w:cs="Times New Roman"/>
          <w:sz w:val="28"/>
          <w:szCs w:val="28"/>
        </w:rPr>
      </w:pPr>
      <w:r w:rsidRPr="00FE4AD6">
        <w:rPr>
          <w:rFonts w:ascii="Times New Roman" w:eastAsia="Times New Roman" w:hAnsi="Times New Roman" w:cs="Times New Roman"/>
          <w:sz w:val="28"/>
          <w:szCs w:val="28"/>
          <w:lang w:eastAsia="ru-RU"/>
        </w:rPr>
        <w:t>Из таблицы 2 видно, что планируемое увеличение численности населения в 20</w:t>
      </w:r>
      <w:r>
        <w:rPr>
          <w:rFonts w:ascii="Times New Roman" w:eastAsia="Times New Roman" w:hAnsi="Times New Roman" w:cs="Times New Roman"/>
          <w:sz w:val="28"/>
          <w:szCs w:val="28"/>
          <w:lang w:eastAsia="ru-RU"/>
        </w:rPr>
        <w:t>27</w:t>
      </w:r>
      <w:r w:rsidRPr="00FE4AD6">
        <w:rPr>
          <w:rFonts w:ascii="Times New Roman" w:eastAsia="Times New Roman" w:hAnsi="Times New Roman" w:cs="Times New Roman"/>
          <w:sz w:val="28"/>
          <w:szCs w:val="28"/>
          <w:lang w:eastAsia="ru-RU"/>
        </w:rPr>
        <w:t xml:space="preserve"> году составит </w:t>
      </w:r>
      <w:r w:rsidR="00C17150">
        <w:rPr>
          <w:rFonts w:ascii="Times New Roman" w:eastAsia="Times New Roman" w:hAnsi="Times New Roman" w:cs="Times New Roman"/>
          <w:sz w:val="28"/>
          <w:szCs w:val="28"/>
          <w:lang w:eastAsia="ru-RU"/>
        </w:rPr>
        <w:t>3</w:t>
      </w:r>
      <w:r w:rsidRPr="00FE4AD6">
        <w:rPr>
          <w:rFonts w:ascii="Times New Roman" w:eastAsia="Times New Roman" w:hAnsi="Times New Roman" w:cs="Times New Roman"/>
          <w:sz w:val="28"/>
          <w:szCs w:val="28"/>
          <w:lang w:eastAsia="ru-RU"/>
        </w:rPr>
        <w:t>% (</w:t>
      </w:r>
      <w:r w:rsidR="00C17150">
        <w:rPr>
          <w:rFonts w:ascii="Times New Roman" w:eastAsia="Times New Roman" w:hAnsi="Times New Roman" w:cs="Times New Roman"/>
          <w:sz w:val="28"/>
          <w:szCs w:val="28"/>
          <w:lang w:eastAsia="ru-RU"/>
        </w:rPr>
        <w:t>250</w:t>
      </w:r>
      <w:r w:rsidRPr="00FE4AD6">
        <w:rPr>
          <w:rFonts w:ascii="Times New Roman" w:eastAsia="Times New Roman" w:hAnsi="Times New Roman" w:cs="Times New Roman"/>
          <w:sz w:val="28"/>
          <w:szCs w:val="28"/>
          <w:lang w:eastAsia="ru-RU"/>
        </w:rPr>
        <w:t xml:space="preserve"> человек) от общей численности 201</w:t>
      </w:r>
      <w:r>
        <w:rPr>
          <w:rFonts w:ascii="Times New Roman" w:eastAsia="Times New Roman" w:hAnsi="Times New Roman" w:cs="Times New Roman"/>
          <w:sz w:val="28"/>
          <w:szCs w:val="28"/>
          <w:lang w:eastAsia="ru-RU"/>
        </w:rPr>
        <w:t>7</w:t>
      </w:r>
      <w:r w:rsidRPr="00FE4AD6">
        <w:rPr>
          <w:rFonts w:ascii="Times New Roman" w:eastAsia="Times New Roman" w:hAnsi="Times New Roman" w:cs="Times New Roman"/>
          <w:sz w:val="28"/>
          <w:szCs w:val="28"/>
          <w:lang w:eastAsia="ru-RU"/>
        </w:rPr>
        <w:t xml:space="preserve"> года.</w:t>
      </w:r>
    </w:p>
    <w:p w:rsidR="00FE4AD6" w:rsidRDefault="00FE4AD6" w:rsidP="00FE4AD6">
      <w:pPr>
        <w:pStyle w:val="3"/>
        <w:numPr>
          <w:ilvl w:val="0"/>
          <w:numId w:val="0"/>
        </w:numPr>
        <w:ind w:firstLine="851"/>
      </w:pPr>
      <w:bookmarkStart w:id="199" w:name="_Toc480737607"/>
      <w:bookmarkStart w:id="200" w:name="_Toc480764530"/>
      <w:r>
        <w:t>Возрастная структура поселения характеризуется более высокой долей населения трудоспособного возраста, старше тр</w:t>
      </w:r>
      <w:r w:rsidR="00C17150">
        <w:t>удоспособного возраста, и высокой</w:t>
      </w:r>
      <w:r>
        <w:t xml:space="preserve"> долей детей.</w:t>
      </w:r>
      <w:bookmarkEnd w:id="199"/>
      <w:bookmarkEnd w:id="200"/>
    </w:p>
    <w:p w:rsidR="00FE4AD6" w:rsidRDefault="00FE4AD6" w:rsidP="00C12595">
      <w:pPr>
        <w:pStyle w:val="3"/>
        <w:numPr>
          <w:ilvl w:val="0"/>
          <w:numId w:val="0"/>
        </w:numPr>
        <w:ind w:left="1800"/>
      </w:pPr>
    </w:p>
    <w:p w:rsidR="00247FE7" w:rsidRDefault="00247FE7" w:rsidP="00EE7885">
      <w:pPr>
        <w:pStyle w:val="3"/>
      </w:pPr>
      <w:bookmarkStart w:id="201" w:name="_Toc480764531"/>
      <w:r>
        <w:t>Прогноз жилищного строительства</w:t>
      </w:r>
      <w:bookmarkEnd w:id="201"/>
    </w:p>
    <w:p w:rsidR="00FE4AD6" w:rsidRDefault="00FE4AD6" w:rsidP="00FE4AD6">
      <w:pPr>
        <w:pStyle w:val="3"/>
        <w:numPr>
          <w:ilvl w:val="0"/>
          <w:numId w:val="0"/>
        </w:numPr>
        <w:ind w:firstLine="851"/>
      </w:pPr>
      <w:bookmarkStart w:id="202" w:name="_Toc480737609"/>
      <w:bookmarkStart w:id="203" w:name="_Toc480764532"/>
      <w:r>
        <w:t>Развитие функционально-планировочной структуры сельского поселения носит интенсивный характер и направлено на реализацию природного и антропогенного потенциала территории.</w:t>
      </w:r>
      <w:bookmarkEnd w:id="202"/>
      <w:bookmarkEnd w:id="203"/>
      <w:r>
        <w:t xml:space="preserve"> </w:t>
      </w:r>
    </w:p>
    <w:p w:rsidR="009D2D3E" w:rsidRDefault="00FE4AD6" w:rsidP="00FE4AD6">
      <w:pPr>
        <w:pStyle w:val="3"/>
        <w:numPr>
          <w:ilvl w:val="0"/>
          <w:numId w:val="0"/>
        </w:numPr>
        <w:ind w:firstLine="851"/>
      </w:pPr>
      <w:bookmarkStart w:id="204" w:name="_Toc480737610"/>
      <w:bookmarkStart w:id="205" w:name="_Toc480764533"/>
      <w:r>
        <w:lastRenderedPageBreak/>
        <w:t>Структурообразующую роль в формировании планировочных осей играет транспортная инфраструктура, а в формировании центров – максимальная для данной территории плотность р</w:t>
      </w:r>
      <w:r w:rsidR="009D2D3E">
        <w:t>азмещения функций в сочетании с</w:t>
      </w:r>
      <w:r>
        <w:t xml:space="preserve"> достигнутым на территории центра функциональным разнообразием, т.е. максимум разнообразия при максимуме плотности. Одной из планировочных задач регулирования социально-функциональных процессов, происходящих на проектируемой территории, является равномерное освоение территории, создание необходимого уровня обслуживания и занятости.</w:t>
      </w:r>
      <w:bookmarkEnd w:id="204"/>
      <w:bookmarkEnd w:id="205"/>
      <w:r>
        <w:t xml:space="preserve"> </w:t>
      </w:r>
    </w:p>
    <w:p w:rsidR="009D2D3E" w:rsidRDefault="00FE4AD6" w:rsidP="00FE4AD6">
      <w:pPr>
        <w:pStyle w:val="3"/>
        <w:numPr>
          <w:ilvl w:val="0"/>
          <w:numId w:val="0"/>
        </w:numPr>
        <w:ind w:firstLine="851"/>
      </w:pPr>
      <w:bookmarkStart w:id="206" w:name="_Toc480737611"/>
      <w:bookmarkStart w:id="207" w:name="_Toc480764534"/>
      <w:r>
        <w:t xml:space="preserve">Застройка сельского поселения имеет вытянутую линейную планировочную структуру со сложившимся функциональным использованием земель. Жилищное строительство оказывает существенное влияние на формирование </w:t>
      </w:r>
      <w:proofErr w:type="spellStart"/>
      <w:r>
        <w:t>внутрипоселковой</w:t>
      </w:r>
      <w:proofErr w:type="spellEnd"/>
      <w:r>
        <w:t xml:space="preserve"> системы расселения, а, следовательно, на изменение числа жителей и потребность в инфраструктурных объектах.</w:t>
      </w:r>
      <w:bookmarkEnd w:id="206"/>
      <w:bookmarkEnd w:id="207"/>
      <w:r>
        <w:t xml:space="preserve"> </w:t>
      </w:r>
    </w:p>
    <w:p w:rsidR="009D2D3E" w:rsidRDefault="00FE4AD6" w:rsidP="00FE4AD6">
      <w:pPr>
        <w:pStyle w:val="3"/>
        <w:numPr>
          <w:ilvl w:val="0"/>
          <w:numId w:val="0"/>
        </w:numPr>
        <w:ind w:firstLine="851"/>
      </w:pPr>
      <w:bookmarkStart w:id="208" w:name="_Toc480737612"/>
      <w:bookmarkStart w:id="209" w:name="_Toc480764535"/>
      <w:r>
        <w:t>Главная цель и задача жилищного строительства – это рост реальной обеспеченности населения жильем, одного из важных индикаторов уровня жизни населения.</w:t>
      </w:r>
      <w:bookmarkEnd w:id="208"/>
      <w:bookmarkEnd w:id="209"/>
      <w:r>
        <w:t xml:space="preserve"> </w:t>
      </w:r>
    </w:p>
    <w:p w:rsidR="00FE4AD6" w:rsidRDefault="00FE4AD6" w:rsidP="00FE4AD6">
      <w:pPr>
        <w:pStyle w:val="3"/>
        <w:numPr>
          <w:ilvl w:val="0"/>
          <w:numId w:val="0"/>
        </w:numPr>
        <w:ind w:firstLine="851"/>
      </w:pPr>
      <w:bookmarkStart w:id="210" w:name="_Toc480737613"/>
      <w:bookmarkStart w:id="211" w:name="_Toc480764536"/>
      <w:r>
        <w:t>В сложившейся застройке предлагается сохранение плотности, новые территории предусматриваются под низкоплотную жилую застройку.</w:t>
      </w:r>
      <w:bookmarkEnd w:id="210"/>
      <w:bookmarkEnd w:id="211"/>
    </w:p>
    <w:p w:rsidR="009D2D3E" w:rsidRPr="009D2D3E" w:rsidRDefault="009D2D3E" w:rsidP="009D2D3E">
      <w:pPr>
        <w:spacing w:after="0" w:line="240" w:lineRule="auto"/>
        <w:ind w:firstLine="851"/>
        <w:jc w:val="both"/>
        <w:rPr>
          <w:rFonts w:ascii="Times New Roman" w:eastAsia="Times New Roman" w:hAnsi="Times New Roman" w:cs="Times New Roman"/>
          <w:sz w:val="28"/>
          <w:szCs w:val="28"/>
          <w:lang w:eastAsia="ru-RU" w:bidi="ru-RU"/>
        </w:rPr>
      </w:pPr>
      <w:r w:rsidRPr="009D2D3E">
        <w:rPr>
          <w:rFonts w:ascii="Times New Roman" w:eastAsia="Times New Roman" w:hAnsi="Times New Roman" w:cs="Times New Roman"/>
          <w:sz w:val="28"/>
          <w:szCs w:val="28"/>
          <w:lang w:eastAsia="ru-RU"/>
        </w:rPr>
        <w:t>О</w:t>
      </w:r>
      <w:r w:rsidRPr="009D2D3E">
        <w:rPr>
          <w:rFonts w:ascii="Times New Roman" w:eastAsia="Times New Roman" w:hAnsi="Times New Roman" w:cs="Times New Roman"/>
          <w:sz w:val="28"/>
          <w:szCs w:val="28"/>
          <w:lang w:eastAsia="ru-RU" w:bidi="ru-RU"/>
        </w:rPr>
        <w:t xml:space="preserve">бщая (полезная) площадь жилищного фонда </w:t>
      </w:r>
      <w:proofErr w:type="spellStart"/>
      <w:r w:rsidR="009D3C72">
        <w:rPr>
          <w:rFonts w:ascii="Times New Roman" w:eastAsia="Times New Roman" w:hAnsi="Times New Roman" w:cs="Times New Roman"/>
          <w:sz w:val="28"/>
          <w:szCs w:val="28"/>
          <w:lang w:eastAsia="ru-RU" w:bidi="ru-RU"/>
        </w:rPr>
        <w:t>Полетаевского</w:t>
      </w:r>
      <w:proofErr w:type="spellEnd"/>
      <w:r w:rsidRPr="009D2D3E">
        <w:rPr>
          <w:rFonts w:ascii="Times New Roman" w:eastAsia="Times New Roman" w:hAnsi="Times New Roman" w:cs="Times New Roman"/>
          <w:sz w:val="28"/>
          <w:szCs w:val="28"/>
          <w:lang w:eastAsia="ru-RU" w:bidi="ru-RU"/>
        </w:rPr>
        <w:t xml:space="preserve"> сельского поселения муниципального образования составляет </w:t>
      </w:r>
      <w:r w:rsidR="009D3C72">
        <w:rPr>
          <w:rFonts w:ascii="Times New Roman" w:eastAsia="Times New Roman" w:hAnsi="Times New Roman" w:cs="Times New Roman"/>
          <w:sz w:val="28"/>
          <w:szCs w:val="28"/>
          <w:lang w:eastAsia="ru-RU" w:bidi="ru-RU"/>
        </w:rPr>
        <w:t>35,2</w:t>
      </w:r>
      <w:r w:rsidRPr="009D2D3E">
        <w:rPr>
          <w:rFonts w:ascii="Times New Roman" w:eastAsia="Times New Roman" w:hAnsi="Times New Roman" w:cs="Times New Roman"/>
          <w:sz w:val="28"/>
          <w:szCs w:val="28"/>
          <w:lang w:eastAsia="ru-RU" w:bidi="ru-RU"/>
        </w:rPr>
        <w:t xml:space="preserve"> тыс. </w:t>
      </w:r>
      <w:proofErr w:type="spellStart"/>
      <w:r w:rsidRPr="009D2D3E">
        <w:rPr>
          <w:rFonts w:ascii="Times New Roman" w:eastAsia="Times New Roman" w:hAnsi="Times New Roman" w:cs="Times New Roman"/>
          <w:sz w:val="28"/>
          <w:szCs w:val="28"/>
          <w:lang w:eastAsia="ru-RU" w:bidi="ru-RU"/>
        </w:rPr>
        <w:t>м.кв</w:t>
      </w:r>
      <w:proofErr w:type="spellEnd"/>
      <w:r w:rsidRPr="009D2D3E">
        <w:rPr>
          <w:rFonts w:ascii="Times New Roman" w:eastAsia="Times New Roman" w:hAnsi="Times New Roman" w:cs="Times New Roman"/>
          <w:sz w:val="28"/>
          <w:szCs w:val="28"/>
          <w:lang w:eastAsia="ru-RU" w:bidi="ru-RU"/>
        </w:rPr>
        <w:t>.</w:t>
      </w:r>
    </w:p>
    <w:p w:rsidR="009D2D3E" w:rsidRPr="007D015A" w:rsidRDefault="009D2D3E" w:rsidP="009D2D3E">
      <w:pPr>
        <w:spacing w:after="0" w:line="240" w:lineRule="auto"/>
        <w:ind w:firstLine="851"/>
        <w:jc w:val="both"/>
        <w:rPr>
          <w:rFonts w:ascii="Times New Roman" w:eastAsia="Times New Roman" w:hAnsi="Times New Roman" w:cs="Times New Roman"/>
          <w:sz w:val="28"/>
          <w:szCs w:val="28"/>
          <w:lang w:eastAsia="ru-RU" w:bidi="ru-RU"/>
        </w:rPr>
      </w:pPr>
      <w:r w:rsidRPr="009D2D3E">
        <w:rPr>
          <w:rFonts w:ascii="Times New Roman" w:eastAsia="Times New Roman" w:hAnsi="Times New Roman" w:cs="Times New Roman"/>
          <w:sz w:val="28"/>
          <w:szCs w:val="28"/>
          <w:lang w:eastAsia="ru-RU" w:bidi="ru-RU"/>
        </w:rPr>
        <w:t xml:space="preserve">Жилищный фонд </w:t>
      </w:r>
      <w:proofErr w:type="spellStart"/>
      <w:r w:rsidR="00F122FC">
        <w:rPr>
          <w:rFonts w:ascii="Times New Roman" w:eastAsia="Times New Roman" w:hAnsi="Times New Roman" w:cs="Times New Roman"/>
          <w:sz w:val="28"/>
          <w:szCs w:val="28"/>
          <w:lang w:eastAsia="ru-RU" w:bidi="ru-RU"/>
        </w:rPr>
        <w:t>Полетаевского</w:t>
      </w:r>
      <w:proofErr w:type="spellEnd"/>
      <w:r w:rsidRPr="009D2D3E">
        <w:rPr>
          <w:rFonts w:ascii="Times New Roman" w:eastAsia="Times New Roman" w:hAnsi="Times New Roman" w:cs="Times New Roman"/>
          <w:sz w:val="28"/>
          <w:szCs w:val="28"/>
          <w:lang w:eastAsia="ru-RU" w:bidi="ru-RU"/>
        </w:rPr>
        <w:t xml:space="preserve"> сельского поселения муниципального образования представлен многоквартирными домами, из которых преобладают дома 198</w:t>
      </w:r>
      <w:r w:rsidR="00F122FC">
        <w:rPr>
          <w:rFonts w:ascii="Times New Roman" w:eastAsia="Times New Roman" w:hAnsi="Times New Roman" w:cs="Times New Roman"/>
          <w:sz w:val="28"/>
          <w:szCs w:val="28"/>
          <w:lang w:eastAsia="ru-RU" w:bidi="ru-RU"/>
        </w:rPr>
        <w:t>0</w:t>
      </w:r>
      <w:r w:rsidRPr="007D015A">
        <w:rPr>
          <w:rFonts w:ascii="Times New Roman" w:eastAsia="Times New Roman" w:hAnsi="Times New Roman" w:cs="Times New Roman"/>
          <w:sz w:val="28"/>
          <w:szCs w:val="28"/>
          <w:lang w:eastAsia="ru-RU" w:bidi="ru-RU"/>
        </w:rPr>
        <w:t>-1990 годов постройки и ввода в эксплуатацию.</w:t>
      </w:r>
    </w:p>
    <w:p w:rsidR="009D2D3E" w:rsidRPr="007D015A" w:rsidRDefault="009D2D3E" w:rsidP="009D2D3E">
      <w:pPr>
        <w:spacing w:after="0" w:line="240" w:lineRule="auto"/>
        <w:ind w:firstLine="851"/>
        <w:jc w:val="both"/>
        <w:rPr>
          <w:rFonts w:ascii="Times New Roman" w:eastAsia="Times New Roman" w:hAnsi="Times New Roman" w:cs="Times New Roman"/>
          <w:sz w:val="28"/>
          <w:szCs w:val="28"/>
          <w:lang w:eastAsia="ru-RU" w:bidi="ru-RU"/>
        </w:rPr>
      </w:pPr>
      <w:r w:rsidRPr="007D015A">
        <w:rPr>
          <w:rFonts w:ascii="Times New Roman" w:eastAsia="Times New Roman" w:hAnsi="Times New Roman" w:cs="Times New Roman"/>
          <w:sz w:val="28"/>
          <w:szCs w:val="28"/>
          <w:lang w:eastAsia="ru-RU" w:bidi="ru-RU"/>
        </w:rPr>
        <w:t xml:space="preserve">На территории расположены одно, двух, этажные многоквартирные дома. </w:t>
      </w:r>
    </w:p>
    <w:p w:rsidR="009D2D3E" w:rsidRPr="007D015A" w:rsidRDefault="009D2D3E" w:rsidP="009D2D3E">
      <w:pPr>
        <w:spacing w:after="0" w:line="240" w:lineRule="auto"/>
        <w:ind w:firstLine="851"/>
        <w:jc w:val="both"/>
        <w:rPr>
          <w:rFonts w:ascii="Times New Roman" w:eastAsia="Times New Roman" w:hAnsi="Times New Roman" w:cs="Times New Roman"/>
          <w:sz w:val="28"/>
          <w:szCs w:val="28"/>
          <w:lang w:eastAsia="ru-RU" w:bidi="ru-RU"/>
        </w:rPr>
      </w:pPr>
      <w:r w:rsidRPr="007D015A">
        <w:rPr>
          <w:rFonts w:ascii="Times New Roman" w:eastAsia="Times New Roman" w:hAnsi="Times New Roman" w:cs="Times New Roman"/>
          <w:sz w:val="28"/>
          <w:szCs w:val="28"/>
          <w:lang w:eastAsia="ru-RU" w:bidi="ru-RU"/>
        </w:rPr>
        <w:t xml:space="preserve">В таблице </w:t>
      </w:r>
      <w:r w:rsidR="007D015A" w:rsidRPr="007D015A">
        <w:rPr>
          <w:rFonts w:ascii="Times New Roman" w:eastAsia="Times New Roman" w:hAnsi="Times New Roman" w:cs="Times New Roman"/>
          <w:sz w:val="28"/>
          <w:szCs w:val="28"/>
          <w:lang w:eastAsia="ru-RU" w:bidi="ru-RU"/>
        </w:rPr>
        <w:t>7</w:t>
      </w:r>
      <w:r w:rsidRPr="007D015A">
        <w:rPr>
          <w:rFonts w:ascii="Times New Roman" w:eastAsia="Times New Roman" w:hAnsi="Times New Roman" w:cs="Times New Roman"/>
          <w:sz w:val="28"/>
          <w:szCs w:val="28"/>
          <w:lang w:eastAsia="ru-RU" w:bidi="ru-RU"/>
        </w:rPr>
        <w:t xml:space="preserve"> представлен баланс территории </w:t>
      </w:r>
      <w:proofErr w:type="spellStart"/>
      <w:r w:rsidR="00F122FC">
        <w:rPr>
          <w:rFonts w:ascii="Times New Roman" w:eastAsia="Times New Roman" w:hAnsi="Times New Roman" w:cs="Times New Roman"/>
          <w:sz w:val="28"/>
          <w:szCs w:val="28"/>
          <w:lang w:eastAsia="ru-RU" w:bidi="ru-RU"/>
        </w:rPr>
        <w:t>Полетаевского</w:t>
      </w:r>
      <w:proofErr w:type="spellEnd"/>
      <w:r w:rsidRPr="007D015A">
        <w:rPr>
          <w:rFonts w:ascii="Times New Roman" w:eastAsia="Times New Roman" w:hAnsi="Times New Roman" w:cs="Times New Roman"/>
          <w:sz w:val="28"/>
          <w:szCs w:val="28"/>
          <w:lang w:eastAsia="ru-RU" w:bidi="ru-RU"/>
        </w:rPr>
        <w:t xml:space="preserve"> сельского поселения муниципального образования, в таблице </w:t>
      </w:r>
      <w:r w:rsidR="007D015A" w:rsidRPr="007D015A">
        <w:rPr>
          <w:rFonts w:ascii="Times New Roman" w:eastAsia="Times New Roman" w:hAnsi="Times New Roman" w:cs="Times New Roman"/>
          <w:sz w:val="28"/>
          <w:szCs w:val="28"/>
          <w:lang w:eastAsia="ru-RU" w:bidi="ru-RU"/>
        </w:rPr>
        <w:t>7</w:t>
      </w:r>
      <w:r w:rsidRPr="007D015A">
        <w:rPr>
          <w:rFonts w:ascii="Times New Roman" w:eastAsia="Times New Roman" w:hAnsi="Times New Roman" w:cs="Times New Roman"/>
          <w:sz w:val="28"/>
          <w:szCs w:val="28"/>
          <w:lang w:eastAsia="ru-RU" w:bidi="ru-RU"/>
        </w:rPr>
        <w:t xml:space="preserve"> – общая характеристика жилищного фонда в зависимости от капитальности зданий.</w:t>
      </w:r>
    </w:p>
    <w:p w:rsidR="009D2D3E" w:rsidRPr="007D015A" w:rsidRDefault="009D2D3E" w:rsidP="009D2D3E">
      <w:pPr>
        <w:spacing w:after="0" w:line="240" w:lineRule="auto"/>
        <w:ind w:firstLine="851"/>
        <w:jc w:val="both"/>
        <w:rPr>
          <w:rFonts w:ascii="Times New Roman" w:eastAsia="Times New Roman" w:hAnsi="Times New Roman" w:cs="Times New Roman"/>
          <w:sz w:val="28"/>
          <w:szCs w:val="28"/>
          <w:lang w:eastAsia="ru-RU" w:bidi="ru-RU"/>
        </w:rPr>
      </w:pPr>
      <w:r w:rsidRPr="007D015A">
        <w:rPr>
          <w:rFonts w:ascii="Times New Roman" w:eastAsia="Times New Roman" w:hAnsi="Times New Roman" w:cs="Times New Roman"/>
          <w:sz w:val="28"/>
          <w:szCs w:val="28"/>
          <w:lang w:eastAsia="ru-RU" w:bidi="ru-RU"/>
        </w:rPr>
        <w:t>Жилищный фонд классифицируется на три группы:</w:t>
      </w:r>
    </w:p>
    <w:p w:rsidR="009D2D3E" w:rsidRPr="007D015A" w:rsidRDefault="009D2D3E" w:rsidP="009D2D3E">
      <w:pPr>
        <w:numPr>
          <w:ilvl w:val="0"/>
          <w:numId w:val="17"/>
        </w:numPr>
        <w:spacing w:after="0" w:line="240" w:lineRule="auto"/>
        <w:jc w:val="both"/>
        <w:rPr>
          <w:rFonts w:ascii="Times New Roman" w:eastAsia="Times New Roman" w:hAnsi="Times New Roman" w:cs="Times New Roman"/>
          <w:sz w:val="28"/>
          <w:szCs w:val="28"/>
          <w:lang w:eastAsia="ru-RU" w:bidi="ru-RU"/>
        </w:rPr>
      </w:pPr>
      <w:r w:rsidRPr="007D015A">
        <w:rPr>
          <w:rFonts w:ascii="Times New Roman" w:eastAsia="Times New Roman" w:hAnsi="Times New Roman" w:cs="Times New Roman"/>
          <w:sz w:val="28"/>
          <w:szCs w:val="28"/>
          <w:lang w:eastAsia="ru-RU" w:bidi="ru-RU"/>
        </w:rPr>
        <w:t>здания каменные обыкновенные (стены из железобетонных панелей, бетонные блоки);</w:t>
      </w:r>
    </w:p>
    <w:p w:rsidR="009D2D3E" w:rsidRPr="007D015A" w:rsidRDefault="009D2D3E" w:rsidP="009D2D3E">
      <w:pPr>
        <w:numPr>
          <w:ilvl w:val="0"/>
          <w:numId w:val="17"/>
        </w:numPr>
        <w:spacing w:after="0" w:line="240" w:lineRule="auto"/>
        <w:jc w:val="both"/>
        <w:rPr>
          <w:rFonts w:ascii="Times New Roman" w:eastAsia="Times New Roman" w:hAnsi="Times New Roman" w:cs="Times New Roman"/>
          <w:sz w:val="28"/>
          <w:szCs w:val="28"/>
          <w:lang w:eastAsia="ru-RU" w:bidi="ru-RU"/>
        </w:rPr>
      </w:pPr>
      <w:r w:rsidRPr="007D015A">
        <w:rPr>
          <w:rFonts w:ascii="Times New Roman" w:eastAsia="Times New Roman" w:hAnsi="Times New Roman" w:cs="Times New Roman"/>
          <w:sz w:val="28"/>
          <w:szCs w:val="28"/>
          <w:lang w:eastAsia="ru-RU" w:bidi="ru-RU"/>
        </w:rPr>
        <w:t>здания каменные облегченные (шлакоблочные стены);</w:t>
      </w:r>
    </w:p>
    <w:p w:rsidR="009D2D3E" w:rsidRPr="007D015A" w:rsidRDefault="009D2D3E" w:rsidP="009D2D3E">
      <w:pPr>
        <w:numPr>
          <w:ilvl w:val="0"/>
          <w:numId w:val="17"/>
        </w:numPr>
        <w:spacing w:after="200" w:line="276" w:lineRule="auto"/>
        <w:jc w:val="both"/>
        <w:rPr>
          <w:rFonts w:ascii="Times New Roman" w:eastAsia="Times New Roman" w:hAnsi="Times New Roman" w:cs="Times New Roman"/>
          <w:sz w:val="28"/>
          <w:szCs w:val="28"/>
          <w:lang w:eastAsia="ru-RU" w:bidi="ru-RU"/>
        </w:rPr>
      </w:pPr>
      <w:r w:rsidRPr="007D015A">
        <w:rPr>
          <w:rFonts w:ascii="Times New Roman" w:eastAsia="Times New Roman" w:hAnsi="Times New Roman" w:cs="Times New Roman"/>
          <w:sz w:val="28"/>
          <w:szCs w:val="28"/>
          <w:lang w:eastAsia="ru-RU" w:bidi="ru-RU"/>
        </w:rPr>
        <w:t>здания деревянные (стены из деревянного бруса).</w:t>
      </w:r>
    </w:p>
    <w:p w:rsidR="009D2D3E" w:rsidRPr="009D2D3E" w:rsidRDefault="009D2D3E" w:rsidP="009D2D3E">
      <w:pPr>
        <w:spacing w:after="0" w:line="240" w:lineRule="auto"/>
        <w:ind w:firstLine="851"/>
        <w:jc w:val="right"/>
        <w:rPr>
          <w:rFonts w:ascii="Times New Roman" w:eastAsia="Times New Roman" w:hAnsi="Times New Roman" w:cs="Times New Roman"/>
          <w:sz w:val="28"/>
          <w:szCs w:val="28"/>
          <w:lang w:eastAsia="ru-RU" w:bidi="ru-RU"/>
        </w:rPr>
      </w:pPr>
      <w:r w:rsidRPr="007D015A">
        <w:rPr>
          <w:rFonts w:ascii="Times New Roman" w:eastAsia="Times New Roman" w:hAnsi="Times New Roman" w:cs="Times New Roman"/>
          <w:sz w:val="28"/>
          <w:szCs w:val="28"/>
          <w:lang w:eastAsia="ru-RU" w:bidi="ru-RU"/>
        </w:rPr>
        <w:t xml:space="preserve">Таблица </w:t>
      </w:r>
      <w:r w:rsidR="007D015A">
        <w:rPr>
          <w:rFonts w:ascii="Times New Roman" w:eastAsia="Times New Roman" w:hAnsi="Times New Roman" w:cs="Times New Roman"/>
          <w:sz w:val="28"/>
          <w:szCs w:val="28"/>
          <w:lang w:eastAsia="ru-RU" w:bidi="ru-RU"/>
        </w:rPr>
        <w:t>7</w:t>
      </w:r>
    </w:p>
    <w:p w:rsidR="009D2D3E" w:rsidRPr="009D2D3E" w:rsidRDefault="009D2D3E" w:rsidP="009D2D3E">
      <w:pPr>
        <w:spacing w:after="0" w:line="240" w:lineRule="auto"/>
        <w:ind w:firstLine="851"/>
        <w:jc w:val="right"/>
        <w:rPr>
          <w:rFonts w:ascii="Times New Roman" w:eastAsia="Times New Roman" w:hAnsi="Times New Roman" w:cs="Times New Roman"/>
          <w:sz w:val="28"/>
          <w:szCs w:val="28"/>
          <w:lang w:eastAsia="ru-RU" w:bidi="ru-RU"/>
        </w:rPr>
      </w:pPr>
    </w:p>
    <w:tbl>
      <w:tblPr>
        <w:tblW w:w="0" w:type="auto"/>
        <w:tblInd w:w="25" w:type="dxa"/>
        <w:tblLayout w:type="fixed"/>
        <w:tblLook w:val="0000" w:firstRow="0" w:lastRow="0" w:firstColumn="0" w:lastColumn="0" w:noHBand="0" w:noVBand="0"/>
      </w:tblPr>
      <w:tblGrid>
        <w:gridCol w:w="564"/>
        <w:gridCol w:w="4743"/>
        <w:gridCol w:w="1488"/>
        <w:gridCol w:w="1489"/>
        <w:gridCol w:w="1508"/>
      </w:tblGrid>
      <w:tr w:rsidR="009D2D3E" w:rsidRPr="00B6749C" w:rsidTr="009D2D3E">
        <w:trPr>
          <w:tblHeader/>
        </w:trPr>
        <w:tc>
          <w:tcPr>
            <w:tcW w:w="564" w:type="dxa"/>
            <w:tcBorders>
              <w:top w:val="single" w:sz="4" w:space="0" w:color="000000"/>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w:t>
            </w:r>
          </w:p>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п/п</w:t>
            </w:r>
          </w:p>
        </w:tc>
        <w:tc>
          <w:tcPr>
            <w:tcW w:w="4743" w:type="dxa"/>
            <w:tcBorders>
              <w:top w:val="single" w:sz="4" w:space="0" w:color="000000"/>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Показатели</w:t>
            </w:r>
            <w:proofErr w:type="spellEnd"/>
          </w:p>
        </w:tc>
        <w:tc>
          <w:tcPr>
            <w:tcW w:w="1488" w:type="dxa"/>
            <w:tcBorders>
              <w:top w:val="single" w:sz="4" w:space="0" w:color="000000"/>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Единица</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измерения</w:t>
            </w:r>
            <w:proofErr w:type="spellEnd"/>
          </w:p>
        </w:tc>
        <w:tc>
          <w:tcPr>
            <w:tcW w:w="1489" w:type="dxa"/>
            <w:tcBorders>
              <w:top w:val="single" w:sz="4" w:space="0" w:color="000000"/>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Современное</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состояние</w:t>
            </w:r>
            <w:proofErr w:type="spellEnd"/>
          </w:p>
        </w:tc>
        <w:tc>
          <w:tcPr>
            <w:tcW w:w="1508" w:type="dxa"/>
            <w:tcBorders>
              <w:top w:val="single" w:sz="4" w:space="0" w:color="000000"/>
              <w:left w:val="single" w:sz="4" w:space="0" w:color="000000"/>
              <w:bottom w:val="single" w:sz="4" w:space="0" w:color="000000"/>
              <w:right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Расчетный</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срок</w:t>
            </w:r>
            <w:proofErr w:type="spellEnd"/>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1.1</w:t>
            </w: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62" w:right="-39" w:firstLine="23"/>
              <w:rPr>
                <w:rFonts w:ascii="Times New Roman" w:eastAsia="Times New Roman" w:hAnsi="Times New Roman" w:cs="Times New Roman"/>
                <w:sz w:val="24"/>
                <w:szCs w:val="24"/>
                <w:lang w:eastAsia="ar-SA"/>
              </w:rPr>
            </w:pPr>
            <w:r w:rsidRPr="00B6749C">
              <w:rPr>
                <w:rFonts w:ascii="Times New Roman" w:eastAsia="Times New Roman" w:hAnsi="Times New Roman" w:cs="Times New Roman"/>
                <w:sz w:val="24"/>
                <w:szCs w:val="24"/>
                <w:lang w:eastAsia="ar-SA"/>
              </w:rPr>
              <w:t>Общая площадь земель в границах поселка</w:t>
            </w:r>
          </w:p>
        </w:tc>
        <w:tc>
          <w:tcPr>
            <w:tcW w:w="1488"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га</w:t>
            </w:r>
            <w:proofErr w:type="spellEnd"/>
          </w:p>
        </w:tc>
        <w:tc>
          <w:tcPr>
            <w:tcW w:w="1489" w:type="dxa"/>
            <w:tcBorders>
              <w:left w:val="single" w:sz="4" w:space="0" w:color="000000"/>
              <w:bottom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1077,23</w:t>
            </w:r>
          </w:p>
        </w:tc>
        <w:tc>
          <w:tcPr>
            <w:tcW w:w="1508" w:type="dxa"/>
            <w:tcBorders>
              <w:left w:val="single" w:sz="4" w:space="0" w:color="000000"/>
              <w:bottom w:val="single" w:sz="4" w:space="0" w:color="000000"/>
              <w:right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1077,23</w:t>
            </w: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right="-37"/>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 xml:space="preserve">в </w:t>
            </w:r>
            <w:proofErr w:type="spellStart"/>
            <w:r w:rsidRPr="00B6749C">
              <w:rPr>
                <w:rFonts w:ascii="Times New Roman" w:eastAsia="Times New Roman" w:hAnsi="Times New Roman" w:cs="Times New Roman"/>
                <w:sz w:val="24"/>
                <w:szCs w:val="24"/>
                <w:lang w:val="en-US" w:eastAsia="ar-SA"/>
              </w:rPr>
              <w:t>том</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числе</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территории</w:t>
            </w:r>
            <w:proofErr w:type="spellEnd"/>
            <w:r w:rsidRPr="00B6749C">
              <w:rPr>
                <w:rFonts w:ascii="Times New Roman" w:eastAsia="Times New Roman" w:hAnsi="Times New Roman" w:cs="Times New Roman"/>
                <w:sz w:val="24"/>
                <w:szCs w:val="24"/>
                <w:lang w:val="en-US" w:eastAsia="ar-SA"/>
              </w:rPr>
              <w:t>:</w:t>
            </w:r>
          </w:p>
        </w:tc>
        <w:tc>
          <w:tcPr>
            <w:tcW w:w="1488"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proofErr w:type="gramStart"/>
            <w:r w:rsidRPr="00B6749C">
              <w:rPr>
                <w:rFonts w:ascii="Times New Roman" w:eastAsia="Times New Roman" w:hAnsi="Times New Roman" w:cs="Times New Roman"/>
                <w:sz w:val="24"/>
                <w:szCs w:val="24"/>
                <w:lang w:val="en-US" w:eastAsia="ar-SA"/>
              </w:rPr>
              <w:t>га</w:t>
            </w:r>
            <w:proofErr w:type="spellEnd"/>
            <w:proofErr w:type="gramEnd"/>
            <w:r w:rsidRPr="00B6749C">
              <w:rPr>
                <w:rFonts w:ascii="Times New Roman" w:eastAsia="Times New Roman" w:hAnsi="Times New Roman" w:cs="Times New Roman"/>
                <w:sz w:val="24"/>
                <w:szCs w:val="24"/>
                <w:lang w:val="en-US" w:eastAsia="ar-SA"/>
              </w:rPr>
              <w:t>/ м</w:t>
            </w:r>
            <w:r w:rsidRPr="00B6749C">
              <w:rPr>
                <w:rFonts w:ascii="Times New Roman" w:eastAsia="Times New Roman" w:hAnsi="Times New Roman" w:cs="Times New Roman"/>
                <w:sz w:val="24"/>
                <w:szCs w:val="24"/>
                <w:vertAlign w:val="superscript"/>
                <w:lang w:val="en-US" w:eastAsia="ar-SA"/>
              </w:rPr>
              <w:t>2</w:t>
            </w:r>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на</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чел</w:t>
            </w:r>
            <w:proofErr w:type="spellEnd"/>
            <w:r w:rsidRPr="00B6749C">
              <w:rPr>
                <w:rFonts w:ascii="Times New Roman" w:eastAsia="Times New Roman" w:hAnsi="Times New Roman" w:cs="Times New Roman"/>
                <w:sz w:val="24"/>
                <w:szCs w:val="24"/>
                <w:lang w:val="en-US" w:eastAsia="ar-SA"/>
              </w:rPr>
              <w:t>.</w:t>
            </w:r>
          </w:p>
        </w:tc>
        <w:tc>
          <w:tcPr>
            <w:tcW w:w="1489"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1508" w:type="dxa"/>
            <w:tcBorders>
              <w:left w:val="single" w:sz="4" w:space="0" w:color="000000"/>
              <w:bottom w:val="single" w:sz="4" w:space="0" w:color="000000"/>
              <w:right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жилых</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зон</w:t>
            </w:r>
            <w:proofErr w:type="spellEnd"/>
          </w:p>
        </w:tc>
        <w:tc>
          <w:tcPr>
            <w:tcW w:w="1488" w:type="dxa"/>
            <w:tcBorders>
              <w:left w:val="single" w:sz="4" w:space="0" w:color="000000"/>
              <w:bottom w:val="single" w:sz="4" w:space="0" w:color="000000"/>
            </w:tcBorders>
            <w:vAlign w:val="center"/>
          </w:tcPr>
          <w:p w:rsidR="009D2D3E" w:rsidRPr="00B6749C" w:rsidRDefault="00785211"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proofErr w:type="gramStart"/>
            <w:r w:rsidRPr="00B6749C">
              <w:rPr>
                <w:rFonts w:ascii="Times New Roman" w:eastAsia="Times New Roman" w:hAnsi="Times New Roman" w:cs="Times New Roman"/>
                <w:sz w:val="24"/>
                <w:szCs w:val="24"/>
                <w:lang w:val="en-US" w:eastAsia="ar-SA"/>
              </w:rPr>
              <w:t>га</w:t>
            </w:r>
            <w:proofErr w:type="spellEnd"/>
            <w:proofErr w:type="gramEnd"/>
            <w:r w:rsidRPr="00B6749C">
              <w:rPr>
                <w:rFonts w:ascii="Times New Roman" w:eastAsia="Times New Roman" w:hAnsi="Times New Roman" w:cs="Times New Roman"/>
                <w:sz w:val="24"/>
                <w:szCs w:val="24"/>
                <w:lang w:val="en-US" w:eastAsia="ar-SA"/>
              </w:rPr>
              <w:t>/ м</w:t>
            </w:r>
            <w:r w:rsidRPr="00B6749C">
              <w:rPr>
                <w:rFonts w:ascii="Times New Roman" w:eastAsia="Times New Roman" w:hAnsi="Times New Roman" w:cs="Times New Roman"/>
                <w:sz w:val="24"/>
                <w:szCs w:val="24"/>
                <w:vertAlign w:val="superscript"/>
                <w:lang w:val="en-US" w:eastAsia="ar-SA"/>
              </w:rPr>
              <w:t>2</w:t>
            </w:r>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на</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чел</w:t>
            </w:r>
            <w:proofErr w:type="spellEnd"/>
            <w:r w:rsidRPr="00B6749C">
              <w:rPr>
                <w:rFonts w:ascii="Times New Roman" w:eastAsia="Times New Roman" w:hAnsi="Times New Roman" w:cs="Times New Roman"/>
                <w:sz w:val="24"/>
                <w:szCs w:val="24"/>
                <w:lang w:val="en-US" w:eastAsia="ar-SA"/>
              </w:rPr>
              <w:t>.</w:t>
            </w:r>
          </w:p>
        </w:tc>
        <w:tc>
          <w:tcPr>
            <w:tcW w:w="1489" w:type="dxa"/>
            <w:tcBorders>
              <w:left w:val="single" w:sz="4" w:space="0" w:color="000000"/>
              <w:bottom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321,23/285,5</w:t>
            </w:r>
          </w:p>
        </w:tc>
        <w:tc>
          <w:tcPr>
            <w:tcW w:w="1508" w:type="dxa"/>
            <w:tcBorders>
              <w:left w:val="single" w:sz="4" w:space="0" w:color="000000"/>
              <w:bottom w:val="single" w:sz="4" w:space="0" w:color="000000"/>
              <w:right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500/444</w:t>
            </w: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из</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них</w:t>
            </w:r>
            <w:proofErr w:type="spellEnd"/>
            <w:r w:rsidRPr="00B6749C">
              <w:rPr>
                <w:rFonts w:ascii="Times New Roman" w:eastAsia="Times New Roman" w:hAnsi="Times New Roman" w:cs="Times New Roman"/>
                <w:sz w:val="24"/>
                <w:szCs w:val="24"/>
                <w:lang w:val="en-US" w:eastAsia="ar-SA"/>
              </w:rPr>
              <w:t>:</w:t>
            </w:r>
          </w:p>
        </w:tc>
        <w:tc>
          <w:tcPr>
            <w:tcW w:w="1488"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1489"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1508" w:type="dxa"/>
            <w:tcBorders>
              <w:left w:val="single" w:sz="4" w:space="0" w:color="000000"/>
              <w:bottom w:val="single" w:sz="4" w:space="0" w:color="000000"/>
              <w:right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многоэтажной</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застройки</w:t>
            </w:r>
            <w:proofErr w:type="spellEnd"/>
          </w:p>
        </w:tc>
        <w:tc>
          <w:tcPr>
            <w:tcW w:w="1488" w:type="dxa"/>
            <w:tcBorders>
              <w:left w:val="single" w:sz="4" w:space="0" w:color="000000"/>
              <w:bottom w:val="single" w:sz="4" w:space="0" w:color="000000"/>
            </w:tcBorders>
            <w:vAlign w:val="center"/>
          </w:tcPr>
          <w:p w:rsidR="009D2D3E" w:rsidRPr="00785211" w:rsidRDefault="00785211" w:rsidP="007D015A">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га</w:t>
            </w:r>
          </w:p>
        </w:tc>
        <w:tc>
          <w:tcPr>
            <w:tcW w:w="1489" w:type="dxa"/>
            <w:tcBorders>
              <w:left w:val="single" w:sz="4" w:space="0" w:color="000000"/>
              <w:bottom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44</w:t>
            </w:r>
          </w:p>
        </w:tc>
        <w:tc>
          <w:tcPr>
            <w:tcW w:w="1508" w:type="dxa"/>
            <w:tcBorders>
              <w:left w:val="single" w:sz="4" w:space="0" w:color="000000"/>
              <w:bottom w:val="single" w:sz="4" w:space="0" w:color="000000"/>
              <w:right w:val="single" w:sz="4" w:space="0" w:color="000000"/>
            </w:tcBorders>
            <w:vAlign w:val="center"/>
          </w:tcPr>
          <w:p w:rsidR="009D2D3E" w:rsidRPr="00B6749C" w:rsidRDefault="009D2D3E"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малоэтажной</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застройки</w:t>
            </w:r>
            <w:proofErr w:type="spellEnd"/>
          </w:p>
        </w:tc>
        <w:tc>
          <w:tcPr>
            <w:tcW w:w="1488" w:type="dxa"/>
            <w:tcBorders>
              <w:left w:val="single" w:sz="4" w:space="0" w:color="000000"/>
              <w:bottom w:val="single" w:sz="4" w:space="0" w:color="000000"/>
            </w:tcBorders>
            <w:vAlign w:val="center"/>
          </w:tcPr>
          <w:p w:rsidR="009D2D3E" w:rsidRPr="00785211" w:rsidRDefault="00785211" w:rsidP="007D015A">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га</w:t>
            </w:r>
          </w:p>
        </w:tc>
        <w:tc>
          <w:tcPr>
            <w:tcW w:w="1489" w:type="dxa"/>
            <w:tcBorders>
              <w:left w:val="single" w:sz="4" w:space="0" w:color="000000"/>
              <w:bottom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277,23</w:t>
            </w:r>
          </w:p>
        </w:tc>
        <w:tc>
          <w:tcPr>
            <w:tcW w:w="1508" w:type="dxa"/>
            <w:tcBorders>
              <w:left w:val="single" w:sz="4" w:space="0" w:color="000000"/>
              <w:bottom w:val="single" w:sz="4" w:space="0" w:color="000000"/>
              <w:right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350</w:t>
            </w: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 xml:space="preserve">в </w:t>
            </w:r>
            <w:proofErr w:type="spellStart"/>
            <w:r w:rsidRPr="00B6749C">
              <w:rPr>
                <w:rFonts w:ascii="Times New Roman" w:eastAsia="Times New Roman" w:hAnsi="Times New Roman" w:cs="Times New Roman"/>
                <w:sz w:val="24"/>
                <w:szCs w:val="24"/>
                <w:lang w:val="en-US" w:eastAsia="ar-SA"/>
              </w:rPr>
              <w:t>том</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числе</w:t>
            </w:r>
            <w:proofErr w:type="spellEnd"/>
            <w:r w:rsidRPr="00B6749C">
              <w:rPr>
                <w:rFonts w:ascii="Times New Roman" w:eastAsia="Times New Roman" w:hAnsi="Times New Roman" w:cs="Times New Roman"/>
                <w:sz w:val="24"/>
                <w:szCs w:val="24"/>
                <w:lang w:val="en-US" w:eastAsia="ar-SA"/>
              </w:rPr>
              <w:t>:</w:t>
            </w:r>
          </w:p>
        </w:tc>
        <w:tc>
          <w:tcPr>
            <w:tcW w:w="1488"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1489"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1508" w:type="dxa"/>
            <w:tcBorders>
              <w:left w:val="single" w:sz="4" w:space="0" w:color="000000"/>
              <w:bottom w:val="single" w:sz="4" w:space="0" w:color="000000"/>
              <w:right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 xml:space="preserve">2-3 </w:t>
            </w:r>
            <w:proofErr w:type="spellStart"/>
            <w:r w:rsidRPr="00B6749C">
              <w:rPr>
                <w:rFonts w:ascii="Times New Roman" w:eastAsia="Times New Roman" w:hAnsi="Times New Roman" w:cs="Times New Roman"/>
                <w:sz w:val="24"/>
                <w:szCs w:val="24"/>
                <w:lang w:val="en-US" w:eastAsia="ar-SA"/>
              </w:rPr>
              <w:t>эт</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многоквартирных</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домов</w:t>
            </w:r>
            <w:proofErr w:type="spellEnd"/>
          </w:p>
        </w:tc>
        <w:tc>
          <w:tcPr>
            <w:tcW w:w="1488" w:type="dxa"/>
            <w:tcBorders>
              <w:left w:val="single" w:sz="4" w:space="0" w:color="000000"/>
              <w:bottom w:val="single" w:sz="4" w:space="0" w:color="000000"/>
            </w:tcBorders>
            <w:vAlign w:val="center"/>
          </w:tcPr>
          <w:p w:rsidR="009D2D3E" w:rsidRPr="00785211" w:rsidRDefault="00785211" w:rsidP="007D015A">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га</w:t>
            </w:r>
          </w:p>
        </w:tc>
        <w:tc>
          <w:tcPr>
            <w:tcW w:w="1489" w:type="dxa"/>
            <w:tcBorders>
              <w:left w:val="single" w:sz="4" w:space="0" w:color="000000"/>
              <w:bottom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44</w:t>
            </w:r>
          </w:p>
        </w:tc>
        <w:tc>
          <w:tcPr>
            <w:tcW w:w="1508" w:type="dxa"/>
            <w:tcBorders>
              <w:left w:val="single" w:sz="4" w:space="0" w:color="000000"/>
              <w:bottom w:val="single" w:sz="4" w:space="0" w:color="000000"/>
              <w:right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45</w:t>
            </w: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eastAsia="ar-SA"/>
              </w:rPr>
            </w:pPr>
            <w:r w:rsidRPr="00B6749C">
              <w:rPr>
                <w:rFonts w:ascii="Times New Roman" w:eastAsia="Times New Roman" w:hAnsi="Times New Roman" w:cs="Times New Roman"/>
                <w:sz w:val="24"/>
                <w:szCs w:val="24"/>
                <w:lang w:eastAsia="ar-SA"/>
              </w:rPr>
              <w:t>индивид</w:t>
            </w:r>
            <w:proofErr w:type="gramStart"/>
            <w:r w:rsidRPr="00B6749C">
              <w:rPr>
                <w:rFonts w:ascii="Times New Roman" w:eastAsia="Times New Roman" w:hAnsi="Times New Roman" w:cs="Times New Roman"/>
                <w:sz w:val="24"/>
                <w:szCs w:val="24"/>
                <w:lang w:eastAsia="ar-SA"/>
              </w:rPr>
              <w:t>.</w:t>
            </w:r>
            <w:proofErr w:type="gramEnd"/>
            <w:r w:rsidRPr="00B6749C">
              <w:rPr>
                <w:rFonts w:ascii="Times New Roman" w:eastAsia="Times New Roman" w:hAnsi="Times New Roman" w:cs="Times New Roman"/>
                <w:sz w:val="24"/>
                <w:szCs w:val="24"/>
                <w:lang w:eastAsia="ar-SA"/>
              </w:rPr>
              <w:t xml:space="preserve"> </w:t>
            </w:r>
            <w:proofErr w:type="gramStart"/>
            <w:r w:rsidRPr="00B6749C">
              <w:rPr>
                <w:rFonts w:ascii="Times New Roman" w:eastAsia="Times New Roman" w:hAnsi="Times New Roman" w:cs="Times New Roman"/>
                <w:sz w:val="24"/>
                <w:szCs w:val="24"/>
                <w:lang w:eastAsia="ar-SA"/>
              </w:rPr>
              <w:t>ж</w:t>
            </w:r>
            <w:proofErr w:type="gramEnd"/>
            <w:r w:rsidRPr="00B6749C">
              <w:rPr>
                <w:rFonts w:ascii="Times New Roman" w:eastAsia="Times New Roman" w:hAnsi="Times New Roman" w:cs="Times New Roman"/>
                <w:sz w:val="24"/>
                <w:szCs w:val="24"/>
                <w:lang w:eastAsia="ar-SA"/>
              </w:rPr>
              <w:t xml:space="preserve">илых домов с приусадебными земельными участками </w:t>
            </w:r>
          </w:p>
        </w:tc>
        <w:tc>
          <w:tcPr>
            <w:tcW w:w="1488" w:type="dxa"/>
            <w:tcBorders>
              <w:left w:val="single" w:sz="4" w:space="0" w:color="000000"/>
              <w:bottom w:val="single" w:sz="4" w:space="0" w:color="000000"/>
            </w:tcBorders>
            <w:vAlign w:val="center"/>
          </w:tcPr>
          <w:p w:rsidR="009D2D3E" w:rsidRPr="00785211" w:rsidRDefault="00785211" w:rsidP="007D015A">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га</w:t>
            </w:r>
          </w:p>
        </w:tc>
        <w:tc>
          <w:tcPr>
            <w:tcW w:w="1489" w:type="dxa"/>
            <w:tcBorders>
              <w:left w:val="single" w:sz="4" w:space="0" w:color="000000"/>
              <w:bottom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250</w:t>
            </w:r>
          </w:p>
        </w:tc>
        <w:tc>
          <w:tcPr>
            <w:tcW w:w="1508" w:type="dxa"/>
            <w:tcBorders>
              <w:left w:val="single" w:sz="4" w:space="0" w:color="000000"/>
              <w:bottom w:val="single" w:sz="4" w:space="0" w:color="000000"/>
              <w:right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250</w:t>
            </w:r>
          </w:p>
        </w:tc>
      </w:tr>
      <w:tr w:rsidR="009D2D3E" w:rsidRPr="00B6749C" w:rsidTr="00F061D8">
        <w:trPr>
          <w:trHeight w:val="359"/>
        </w:trPr>
        <w:tc>
          <w:tcPr>
            <w:tcW w:w="564" w:type="dxa"/>
            <w:tcBorders>
              <w:left w:val="single" w:sz="4" w:space="0" w:color="000000"/>
              <w:bottom w:val="single" w:sz="4" w:space="0" w:color="000000"/>
            </w:tcBorders>
            <w:tcMar>
              <w:top w:w="108" w:type="dxa"/>
              <w:bottom w:w="108" w:type="dxa"/>
            </w:tcMa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Mar>
              <w:top w:w="108" w:type="dxa"/>
              <w:bottom w:w="108" w:type="dxa"/>
            </w:tcMar>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общественно-деловых</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зон</w:t>
            </w:r>
            <w:proofErr w:type="spellEnd"/>
          </w:p>
        </w:tc>
        <w:tc>
          <w:tcPr>
            <w:tcW w:w="1488" w:type="dxa"/>
            <w:tcBorders>
              <w:left w:val="single" w:sz="4" w:space="0" w:color="000000"/>
              <w:bottom w:val="single" w:sz="4" w:space="0" w:color="000000"/>
            </w:tcBorders>
            <w:tcMar>
              <w:top w:w="108" w:type="dxa"/>
              <w:bottom w:w="108" w:type="dxa"/>
            </w:tcMar>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га</w:t>
            </w:r>
            <w:proofErr w:type="spellEnd"/>
          </w:p>
        </w:tc>
        <w:tc>
          <w:tcPr>
            <w:tcW w:w="1489" w:type="dxa"/>
            <w:tcBorders>
              <w:left w:val="single" w:sz="4" w:space="0" w:color="000000"/>
              <w:bottom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r w:rsidR="009D2D3E" w:rsidRPr="00B6749C">
              <w:rPr>
                <w:rFonts w:ascii="Times New Roman" w:eastAsia="Times New Roman" w:hAnsi="Times New Roman" w:cs="Times New Roman"/>
                <w:sz w:val="24"/>
                <w:szCs w:val="24"/>
                <w:lang w:eastAsia="ru-RU" w:bidi="ru-RU"/>
              </w:rPr>
              <w:t>,5</w:t>
            </w:r>
          </w:p>
        </w:tc>
        <w:tc>
          <w:tcPr>
            <w:tcW w:w="1508" w:type="dxa"/>
            <w:tcBorders>
              <w:left w:val="single" w:sz="4" w:space="0" w:color="000000"/>
              <w:bottom w:val="single" w:sz="4" w:space="0" w:color="000000"/>
              <w:right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r w:rsidR="009D2D3E" w:rsidRPr="00B6749C">
              <w:rPr>
                <w:rFonts w:ascii="Times New Roman" w:eastAsia="Times New Roman" w:hAnsi="Times New Roman" w:cs="Times New Roman"/>
                <w:sz w:val="24"/>
                <w:szCs w:val="24"/>
                <w:lang w:eastAsia="ru-RU" w:bidi="ru-RU"/>
              </w:rPr>
              <w:t>5</w:t>
            </w: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производственных</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зон</w:t>
            </w:r>
            <w:proofErr w:type="spellEnd"/>
          </w:p>
        </w:tc>
        <w:tc>
          <w:tcPr>
            <w:tcW w:w="1488"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га</w:t>
            </w:r>
            <w:proofErr w:type="spellEnd"/>
          </w:p>
        </w:tc>
        <w:tc>
          <w:tcPr>
            <w:tcW w:w="1489" w:type="dxa"/>
            <w:tcBorders>
              <w:left w:val="single" w:sz="4" w:space="0" w:color="000000"/>
              <w:bottom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71,3</w:t>
            </w:r>
          </w:p>
        </w:tc>
        <w:tc>
          <w:tcPr>
            <w:tcW w:w="1508" w:type="dxa"/>
            <w:tcBorders>
              <w:left w:val="single" w:sz="4" w:space="0" w:color="000000"/>
              <w:bottom w:val="single" w:sz="4" w:space="0" w:color="000000"/>
              <w:right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200</w:t>
            </w: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зон</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сельскохозяйственного</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назначения</w:t>
            </w:r>
            <w:proofErr w:type="spellEnd"/>
          </w:p>
        </w:tc>
        <w:tc>
          <w:tcPr>
            <w:tcW w:w="1488"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га</w:t>
            </w:r>
            <w:proofErr w:type="spellEnd"/>
          </w:p>
        </w:tc>
        <w:tc>
          <w:tcPr>
            <w:tcW w:w="1489" w:type="dxa"/>
            <w:tcBorders>
              <w:left w:val="single" w:sz="4" w:space="0" w:color="000000"/>
              <w:bottom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150</w:t>
            </w:r>
          </w:p>
        </w:tc>
        <w:tc>
          <w:tcPr>
            <w:tcW w:w="1508" w:type="dxa"/>
            <w:tcBorders>
              <w:left w:val="single" w:sz="4" w:space="0" w:color="000000"/>
              <w:bottom w:val="single" w:sz="4" w:space="0" w:color="000000"/>
              <w:right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50</w:t>
            </w: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eastAsia="ar-SA"/>
              </w:rPr>
            </w:pPr>
            <w:r w:rsidRPr="00B6749C">
              <w:rPr>
                <w:rFonts w:ascii="Times New Roman" w:eastAsia="Times New Roman" w:hAnsi="Times New Roman" w:cs="Times New Roman"/>
                <w:sz w:val="24"/>
                <w:szCs w:val="24"/>
                <w:lang w:eastAsia="ar-SA"/>
              </w:rPr>
              <w:t>- зон инженерной и транспортной инфраструктур</w:t>
            </w:r>
          </w:p>
        </w:tc>
        <w:tc>
          <w:tcPr>
            <w:tcW w:w="1488"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w:t>
            </w:r>
          </w:p>
        </w:tc>
        <w:tc>
          <w:tcPr>
            <w:tcW w:w="1489" w:type="dxa"/>
            <w:tcBorders>
              <w:left w:val="single" w:sz="4" w:space="0" w:color="000000"/>
              <w:bottom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180</w:t>
            </w:r>
          </w:p>
        </w:tc>
        <w:tc>
          <w:tcPr>
            <w:tcW w:w="1508" w:type="dxa"/>
            <w:tcBorders>
              <w:left w:val="single" w:sz="4" w:space="0" w:color="000000"/>
              <w:bottom w:val="single" w:sz="4" w:space="0" w:color="000000"/>
              <w:right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220</w:t>
            </w: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рекреационных</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зон</w:t>
            </w:r>
            <w:proofErr w:type="spellEnd"/>
          </w:p>
        </w:tc>
        <w:tc>
          <w:tcPr>
            <w:tcW w:w="1488"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w:t>
            </w:r>
          </w:p>
        </w:tc>
        <w:tc>
          <w:tcPr>
            <w:tcW w:w="1489" w:type="dxa"/>
            <w:tcBorders>
              <w:left w:val="single" w:sz="4" w:space="0" w:color="000000"/>
              <w:bottom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180,1</w:t>
            </w:r>
          </w:p>
        </w:tc>
        <w:tc>
          <w:tcPr>
            <w:tcW w:w="1508" w:type="dxa"/>
            <w:tcBorders>
              <w:left w:val="single" w:sz="4" w:space="0" w:color="000000"/>
              <w:bottom w:val="single" w:sz="4" w:space="0" w:color="000000"/>
              <w:right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180,1</w:t>
            </w: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леса</w:t>
            </w:r>
            <w:proofErr w:type="spellEnd"/>
          </w:p>
        </w:tc>
        <w:tc>
          <w:tcPr>
            <w:tcW w:w="1488"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w:t>
            </w:r>
          </w:p>
        </w:tc>
        <w:tc>
          <w:tcPr>
            <w:tcW w:w="1489" w:type="dxa"/>
            <w:tcBorders>
              <w:left w:val="single" w:sz="4" w:space="0" w:color="000000"/>
              <w:bottom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150</w:t>
            </w:r>
          </w:p>
        </w:tc>
        <w:tc>
          <w:tcPr>
            <w:tcW w:w="1508" w:type="dxa"/>
            <w:tcBorders>
              <w:left w:val="single" w:sz="4" w:space="0" w:color="000000"/>
              <w:bottom w:val="single" w:sz="4" w:space="0" w:color="000000"/>
              <w:right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150</w:t>
            </w:r>
          </w:p>
        </w:tc>
      </w:tr>
      <w:tr w:rsidR="009D2D3E" w:rsidRPr="00B6749C" w:rsidTr="00F061D8">
        <w:trPr>
          <w:trHeight w:val="375"/>
        </w:trPr>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eastAsia="ar-SA"/>
              </w:rPr>
            </w:pPr>
            <w:r w:rsidRPr="00B6749C">
              <w:rPr>
                <w:rFonts w:ascii="Times New Roman" w:eastAsia="Times New Roman" w:hAnsi="Times New Roman" w:cs="Times New Roman"/>
                <w:sz w:val="24"/>
                <w:szCs w:val="24"/>
                <w:lang w:eastAsia="ar-SA"/>
              </w:rPr>
              <w:t>зеленые насаждения общего пользования</w:t>
            </w:r>
          </w:p>
        </w:tc>
        <w:tc>
          <w:tcPr>
            <w:tcW w:w="1488"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proofErr w:type="gramStart"/>
            <w:r w:rsidRPr="00B6749C">
              <w:rPr>
                <w:rFonts w:ascii="Times New Roman" w:eastAsia="Times New Roman" w:hAnsi="Times New Roman" w:cs="Times New Roman"/>
                <w:sz w:val="24"/>
                <w:szCs w:val="24"/>
                <w:lang w:val="en-US" w:eastAsia="ar-SA"/>
              </w:rPr>
              <w:t>га</w:t>
            </w:r>
            <w:proofErr w:type="spellEnd"/>
            <w:proofErr w:type="gramEnd"/>
            <w:r w:rsidRPr="00B6749C">
              <w:rPr>
                <w:rFonts w:ascii="Times New Roman" w:eastAsia="Times New Roman" w:hAnsi="Times New Roman" w:cs="Times New Roman"/>
                <w:sz w:val="24"/>
                <w:szCs w:val="24"/>
                <w:lang w:val="en-US" w:eastAsia="ar-SA"/>
              </w:rPr>
              <w:t>/ м</w:t>
            </w:r>
            <w:r w:rsidRPr="00B6749C">
              <w:rPr>
                <w:rFonts w:ascii="Times New Roman" w:eastAsia="Times New Roman" w:hAnsi="Times New Roman" w:cs="Times New Roman"/>
                <w:sz w:val="24"/>
                <w:szCs w:val="24"/>
                <w:vertAlign w:val="superscript"/>
                <w:lang w:val="en-US" w:eastAsia="ar-SA"/>
              </w:rPr>
              <w:t>2</w:t>
            </w:r>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на</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чел</w:t>
            </w:r>
            <w:proofErr w:type="spellEnd"/>
            <w:r w:rsidRPr="00B6749C">
              <w:rPr>
                <w:rFonts w:ascii="Times New Roman" w:eastAsia="Times New Roman" w:hAnsi="Times New Roman" w:cs="Times New Roman"/>
                <w:sz w:val="24"/>
                <w:szCs w:val="24"/>
                <w:lang w:val="en-US" w:eastAsia="ar-SA"/>
              </w:rPr>
              <w:t>.</w:t>
            </w:r>
          </w:p>
        </w:tc>
        <w:tc>
          <w:tcPr>
            <w:tcW w:w="1489" w:type="dxa"/>
            <w:tcBorders>
              <w:left w:val="single" w:sz="4" w:space="0" w:color="000000"/>
              <w:bottom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2,1/1,87</w:t>
            </w:r>
          </w:p>
        </w:tc>
        <w:tc>
          <w:tcPr>
            <w:tcW w:w="1508" w:type="dxa"/>
            <w:tcBorders>
              <w:left w:val="single" w:sz="4" w:space="0" w:color="000000"/>
              <w:bottom w:val="single" w:sz="4" w:space="0" w:color="000000"/>
              <w:right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2,5/2,2</w:t>
            </w:r>
          </w:p>
        </w:tc>
      </w:tr>
      <w:tr w:rsidR="009D2D3E" w:rsidRPr="00B6749C" w:rsidTr="00F061D8">
        <w:trPr>
          <w:trHeight w:val="375"/>
        </w:trPr>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eastAsia="ar-SA"/>
              </w:rPr>
            </w:pPr>
            <w:r w:rsidRPr="00B6749C">
              <w:rPr>
                <w:rFonts w:ascii="Times New Roman" w:eastAsia="Times New Roman" w:hAnsi="Times New Roman" w:cs="Times New Roman"/>
                <w:sz w:val="24"/>
                <w:szCs w:val="24"/>
                <w:lang w:eastAsia="ar-SA"/>
              </w:rPr>
              <w:t>водоемы</w:t>
            </w:r>
          </w:p>
        </w:tc>
        <w:tc>
          <w:tcPr>
            <w:tcW w:w="1488"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га</w:t>
            </w:r>
            <w:proofErr w:type="spellEnd"/>
          </w:p>
        </w:tc>
        <w:tc>
          <w:tcPr>
            <w:tcW w:w="1489" w:type="dxa"/>
            <w:tcBorders>
              <w:left w:val="single" w:sz="4" w:space="0" w:color="000000"/>
              <w:bottom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21</w:t>
            </w:r>
          </w:p>
        </w:tc>
        <w:tc>
          <w:tcPr>
            <w:tcW w:w="1508" w:type="dxa"/>
            <w:tcBorders>
              <w:left w:val="single" w:sz="4" w:space="0" w:color="000000"/>
              <w:bottom w:val="single" w:sz="4" w:space="0" w:color="000000"/>
              <w:right w:val="single" w:sz="4" w:space="0" w:color="000000"/>
            </w:tcBorders>
            <w:vAlign w:val="center"/>
          </w:tcPr>
          <w:p w:rsidR="009D2D3E" w:rsidRPr="00B6749C" w:rsidRDefault="00785211" w:rsidP="007D015A">
            <w:pPr>
              <w:suppressAutoHyphens/>
              <w:snapToGrid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21</w:t>
            </w: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иных</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зон</w:t>
            </w:r>
            <w:proofErr w:type="spellEnd"/>
          </w:p>
        </w:tc>
        <w:tc>
          <w:tcPr>
            <w:tcW w:w="1488"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га</w:t>
            </w:r>
            <w:proofErr w:type="spellEnd"/>
          </w:p>
        </w:tc>
        <w:tc>
          <w:tcPr>
            <w:tcW w:w="1489" w:type="dxa"/>
            <w:tcBorders>
              <w:left w:val="single" w:sz="4" w:space="0" w:color="000000"/>
              <w:bottom w:val="single" w:sz="4" w:space="0" w:color="000000"/>
            </w:tcBorders>
            <w:vAlign w:val="center"/>
          </w:tcPr>
          <w:p w:rsidR="009D2D3E" w:rsidRPr="00785211" w:rsidRDefault="00785211" w:rsidP="007D015A">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205</w:t>
            </w:r>
          </w:p>
        </w:tc>
        <w:tc>
          <w:tcPr>
            <w:tcW w:w="1508" w:type="dxa"/>
            <w:tcBorders>
              <w:left w:val="single" w:sz="4" w:space="0" w:color="000000"/>
              <w:bottom w:val="single" w:sz="4" w:space="0" w:color="000000"/>
              <w:right w:val="single" w:sz="4" w:space="0" w:color="000000"/>
            </w:tcBorders>
            <w:vAlign w:val="center"/>
          </w:tcPr>
          <w:p w:rsidR="009D2D3E" w:rsidRPr="00785211" w:rsidRDefault="00785211" w:rsidP="007D015A">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65</w:t>
            </w: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из</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них</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природоохранные</w:t>
            </w:r>
            <w:proofErr w:type="spellEnd"/>
          </w:p>
        </w:tc>
        <w:tc>
          <w:tcPr>
            <w:tcW w:w="1488" w:type="dxa"/>
            <w:tcBorders>
              <w:left w:val="single" w:sz="4" w:space="0" w:color="000000"/>
              <w:bottom w:val="single" w:sz="4" w:space="0" w:color="000000"/>
            </w:tcBorders>
            <w:vAlign w:val="center"/>
          </w:tcPr>
          <w:p w:rsidR="009D2D3E" w:rsidRPr="000011BE" w:rsidRDefault="000011BE" w:rsidP="007D015A">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га</w:t>
            </w:r>
          </w:p>
        </w:tc>
        <w:tc>
          <w:tcPr>
            <w:tcW w:w="1489"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8,5</w:t>
            </w:r>
          </w:p>
        </w:tc>
        <w:tc>
          <w:tcPr>
            <w:tcW w:w="1508" w:type="dxa"/>
            <w:tcBorders>
              <w:left w:val="single" w:sz="4" w:space="0" w:color="000000"/>
              <w:bottom w:val="single" w:sz="4" w:space="0" w:color="000000"/>
              <w:right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24</w:t>
            </w: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1.2</w:t>
            </w: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eastAsia="ar-SA"/>
              </w:rPr>
            </w:pPr>
            <w:r w:rsidRPr="00B6749C">
              <w:rPr>
                <w:rFonts w:ascii="Times New Roman" w:eastAsia="Times New Roman" w:hAnsi="Times New Roman" w:cs="Times New Roman"/>
                <w:sz w:val="24"/>
                <w:szCs w:val="24"/>
                <w:lang w:eastAsia="ar-SA"/>
              </w:rPr>
              <w:t>Из общей площади земель поселка:</w:t>
            </w:r>
          </w:p>
        </w:tc>
        <w:tc>
          <w:tcPr>
            <w:tcW w:w="1488"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га</w:t>
            </w:r>
            <w:proofErr w:type="spellEnd"/>
            <w:r w:rsidRPr="00B6749C">
              <w:rPr>
                <w:rFonts w:ascii="Times New Roman" w:eastAsia="Times New Roman" w:hAnsi="Times New Roman" w:cs="Times New Roman"/>
                <w:sz w:val="24"/>
                <w:szCs w:val="24"/>
                <w:lang w:val="en-US" w:eastAsia="ar-SA"/>
              </w:rPr>
              <w:t>/ %</w:t>
            </w:r>
          </w:p>
        </w:tc>
        <w:tc>
          <w:tcPr>
            <w:tcW w:w="1489"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shd w:val="clear" w:color="auto" w:fill="FFFF00"/>
                <w:lang w:val="en-US" w:eastAsia="ar-SA"/>
              </w:rPr>
            </w:pPr>
          </w:p>
        </w:tc>
        <w:tc>
          <w:tcPr>
            <w:tcW w:w="1508" w:type="dxa"/>
            <w:tcBorders>
              <w:left w:val="single" w:sz="4" w:space="0" w:color="000000"/>
              <w:bottom w:val="single" w:sz="4" w:space="0" w:color="000000"/>
              <w:right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shd w:val="clear" w:color="auto" w:fill="FFFF00"/>
                <w:lang w:val="en-US" w:eastAsia="ar-SA"/>
              </w:rPr>
            </w:pP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5" w:right="-85"/>
              <w:jc w:val="center"/>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1.2.1</w:t>
            </w: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Территории</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общего</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пользования</w:t>
            </w:r>
            <w:proofErr w:type="spellEnd"/>
          </w:p>
        </w:tc>
        <w:tc>
          <w:tcPr>
            <w:tcW w:w="1488"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w:t>
            </w:r>
          </w:p>
        </w:tc>
        <w:tc>
          <w:tcPr>
            <w:tcW w:w="1489"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1508" w:type="dxa"/>
            <w:tcBorders>
              <w:left w:val="single" w:sz="4" w:space="0" w:color="000000"/>
              <w:bottom w:val="single" w:sz="4" w:space="0" w:color="000000"/>
              <w:right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r>
      <w:tr w:rsidR="009D2D3E" w:rsidRPr="00B6749C" w:rsidTr="00F061D8">
        <w:trPr>
          <w:trHeight w:val="360"/>
        </w:trPr>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proofErr w:type="spellStart"/>
            <w:r w:rsidRPr="00B6749C">
              <w:rPr>
                <w:rFonts w:ascii="Times New Roman" w:eastAsia="Times New Roman" w:hAnsi="Times New Roman" w:cs="Times New Roman"/>
                <w:sz w:val="24"/>
                <w:szCs w:val="24"/>
                <w:lang w:val="en-US" w:eastAsia="ar-SA"/>
              </w:rPr>
              <w:t>из</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них</w:t>
            </w:r>
            <w:proofErr w:type="spellEnd"/>
            <w:r w:rsidRPr="00B6749C">
              <w:rPr>
                <w:rFonts w:ascii="Times New Roman" w:eastAsia="Times New Roman" w:hAnsi="Times New Roman" w:cs="Times New Roman"/>
                <w:sz w:val="24"/>
                <w:szCs w:val="24"/>
                <w:lang w:val="en-US" w:eastAsia="ar-SA"/>
              </w:rPr>
              <w:t>:</w:t>
            </w:r>
          </w:p>
        </w:tc>
        <w:tc>
          <w:tcPr>
            <w:tcW w:w="1488"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1489" w:type="dxa"/>
            <w:tcBorders>
              <w:left w:val="single" w:sz="4" w:space="0" w:color="000000"/>
              <w:bottom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shd w:val="clear" w:color="auto" w:fill="FFFF00"/>
                <w:lang w:val="en-US" w:eastAsia="ar-SA"/>
              </w:rPr>
            </w:pPr>
          </w:p>
        </w:tc>
        <w:tc>
          <w:tcPr>
            <w:tcW w:w="1508" w:type="dxa"/>
            <w:tcBorders>
              <w:left w:val="single" w:sz="4" w:space="0" w:color="000000"/>
              <w:bottom w:val="single" w:sz="4" w:space="0" w:color="000000"/>
              <w:right w:val="single" w:sz="4" w:space="0" w:color="000000"/>
            </w:tcBorders>
            <w:vAlign w:val="center"/>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shd w:val="clear" w:color="auto" w:fill="FFFF00"/>
                <w:lang w:val="en-US" w:eastAsia="ar-SA"/>
              </w:rPr>
            </w:pP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зеленые</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насаждения</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общего</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пользования</w:t>
            </w:r>
            <w:proofErr w:type="spellEnd"/>
          </w:p>
        </w:tc>
        <w:tc>
          <w:tcPr>
            <w:tcW w:w="1488" w:type="dxa"/>
            <w:tcBorders>
              <w:left w:val="single" w:sz="4" w:space="0" w:color="000000"/>
              <w:bottom w:val="single" w:sz="4" w:space="0" w:color="000000"/>
            </w:tcBorders>
            <w:vAlign w:val="center"/>
          </w:tcPr>
          <w:p w:rsidR="009D2D3E" w:rsidRPr="000011BE" w:rsidRDefault="000011BE" w:rsidP="007D015A">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га</w:t>
            </w:r>
          </w:p>
        </w:tc>
        <w:tc>
          <w:tcPr>
            <w:tcW w:w="1489" w:type="dxa"/>
            <w:tcBorders>
              <w:left w:val="single" w:sz="4" w:space="0" w:color="000000"/>
              <w:bottom w:val="single" w:sz="4" w:space="0" w:color="000000"/>
            </w:tcBorders>
            <w:vAlign w:val="center"/>
          </w:tcPr>
          <w:p w:rsidR="009D2D3E" w:rsidRPr="00785211" w:rsidRDefault="00785211" w:rsidP="007D015A">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c>
          <w:tcPr>
            <w:tcW w:w="1508" w:type="dxa"/>
            <w:tcBorders>
              <w:left w:val="single" w:sz="4" w:space="0" w:color="000000"/>
              <w:bottom w:val="single" w:sz="4" w:space="0" w:color="000000"/>
              <w:right w:val="single" w:sz="4" w:space="0" w:color="000000"/>
            </w:tcBorders>
            <w:vAlign w:val="center"/>
          </w:tcPr>
          <w:p w:rsidR="009D2D3E" w:rsidRPr="00785211" w:rsidRDefault="00785211" w:rsidP="007D015A">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водоемы</w:t>
            </w:r>
            <w:proofErr w:type="spellEnd"/>
          </w:p>
        </w:tc>
        <w:tc>
          <w:tcPr>
            <w:tcW w:w="1488" w:type="dxa"/>
            <w:tcBorders>
              <w:left w:val="single" w:sz="4" w:space="0" w:color="000000"/>
              <w:bottom w:val="single" w:sz="4" w:space="0" w:color="000000"/>
            </w:tcBorders>
            <w:vAlign w:val="center"/>
          </w:tcPr>
          <w:p w:rsidR="009D2D3E" w:rsidRPr="000011BE" w:rsidRDefault="000011BE" w:rsidP="007D015A">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га</w:t>
            </w:r>
          </w:p>
        </w:tc>
        <w:tc>
          <w:tcPr>
            <w:tcW w:w="1489" w:type="dxa"/>
            <w:tcBorders>
              <w:left w:val="single" w:sz="4" w:space="0" w:color="000000"/>
              <w:bottom w:val="single" w:sz="4" w:space="0" w:color="000000"/>
            </w:tcBorders>
            <w:vAlign w:val="center"/>
          </w:tcPr>
          <w:p w:rsidR="009D2D3E" w:rsidRPr="00785211" w:rsidRDefault="00785211" w:rsidP="007D015A">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c>
          <w:tcPr>
            <w:tcW w:w="1508" w:type="dxa"/>
            <w:tcBorders>
              <w:left w:val="single" w:sz="4" w:space="0" w:color="000000"/>
              <w:bottom w:val="single" w:sz="4" w:space="0" w:color="000000"/>
              <w:right w:val="single" w:sz="4" w:space="0" w:color="000000"/>
            </w:tcBorders>
            <w:vAlign w:val="center"/>
          </w:tcPr>
          <w:p w:rsidR="009D2D3E" w:rsidRPr="00785211" w:rsidRDefault="00785211" w:rsidP="007D015A">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r>
      <w:tr w:rsidR="009D2D3E" w:rsidRPr="00B6749C" w:rsidTr="00F061D8">
        <w:tc>
          <w:tcPr>
            <w:tcW w:w="564"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80" w:right="-37"/>
              <w:jc w:val="center"/>
              <w:rPr>
                <w:rFonts w:ascii="Times New Roman" w:eastAsia="Times New Roman" w:hAnsi="Times New Roman" w:cs="Times New Roman"/>
                <w:sz w:val="24"/>
                <w:szCs w:val="24"/>
                <w:lang w:val="en-US" w:eastAsia="ar-SA"/>
              </w:rPr>
            </w:pPr>
          </w:p>
        </w:tc>
        <w:tc>
          <w:tcPr>
            <w:tcW w:w="4743" w:type="dxa"/>
            <w:tcBorders>
              <w:left w:val="single" w:sz="4" w:space="0" w:color="000000"/>
              <w:bottom w:val="single" w:sz="4" w:space="0" w:color="000000"/>
            </w:tcBorders>
          </w:tcPr>
          <w:p w:rsidR="009D2D3E" w:rsidRPr="00B6749C" w:rsidRDefault="009D2D3E" w:rsidP="007D015A">
            <w:pPr>
              <w:suppressAutoHyphens/>
              <w:snapToGrid w:val="0"/>
              <w:spacing w:after="0" w:line="240" w:lineRule="auto"/>
              <w:ind w:left="118" w:right="-37" w:firstLine="14"/>
              <w:rPr>
                <w:rFonts w:ascii="Times New Roman" w:eastAsia="Times New Roman" w:hAnsi="Times New Roman" w:cs="Times New Roman"/>
                <w:sz w:val="24"/>
                <w:szCs w:val="24"/>
                <w:lang w:val="en-US" w:eastAsia="ar-SA"/>
              </w:rPr>
            </w:pPr>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улицы</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дороги</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проезды</w:t>
            </w:r>
            <w:proofErr w:type="spellEnd"/>
            <w:r w:rsidRPr="00B6749C">
              <w:rPr>
                <w:rFonts w:ascii="Times New Roman" w:eastAsia="Times New Roman" w:hAnsi="Times New Roman" w:cs="Times New Roman"/>
                <w:sz w:val="24"/>
                <w:szCs w:val="24"/>
                <w:lang w:val="en-US" w:eastAsia="ar-SA"/>
              </w:rPr>
              <w:t xml:space="preserve">, </w:t>
            </w:r>
            <w:proofErr w:type="spellStart"/>
            <w:r w:rsidRPr="00B6749C">
              <w:rPr>
                <w:rFonts w:ascii="Times New Roman" w:eastAsia="Times New Roman" w:hAnsi="Times New Roman" w:cs="Times New Roman"/>
                <w:sz w:val="24"/>
                <w:szCs w:val="24"/>
                <w:lang w:val="en-US" w:eastAsia="ar-SA"/>
              </w:rPr>
              <w:t>площади</w:t>
            </w:r>
            <w:proofErr w:type="spellEnd"/>
          </w:p>
        </w:tc>
        <w:tc>
          <w:tcPr>
            <w:tcW w:w="1488" w:type="dxa"/>
            <w:tcBorders>
              <w:left w:val="single" w:sz="4" w:space="0" w:color="000000"/>
              <w:bottom w:val="single" w:sz="4" w:space="0" w:color="000000"/>
            </w:tcBorders>
            <w:vAlign w:val="center"/>
          </w:tcPr>
          <w:p w:rsidR="009D2D3E" w:rsidRPr="00785211" w:rsidRDefault="00785211" w:rsidP="007D015A">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Км/м </w:t>
            </w:r>
            <w:proofErr w:type="gramStart"/>
            <w:r>
              <w:rPr>
                <w:rFonts w:ascii="Times New Roman" w:eastAsia="Times New Roman" w:hAnsi="Times New Roman" w:cs="Times New Roman"/>
                <w:sz w:val="24"/>
                <w:szCs w:val="24"/>
                <w:lang w:eastAsia="ar-SA"/>
              </w:rPr>
              <w:t>на</w:t>
            </w:r>
            <w:proofErr w:type="gramEnd"/>
            <w:r>
              <w:rPr>
                <w:rFonts w:ascii="Times New Roman" w:eastAsia="Times New Roman" w:hAnsi="Times New Roman" w:cs="Times New Roman"/>
                <w:sz w:val="24"/>
                <w:szCs w:val="24"/>
                <w:lang w:eastAsia="ar-SA"/>
              </w:rPr>
              <w:t xml:space="preserve"> чел</w:t>
            </w:r>
          </w:p>
        </w:tc>
        <w:tc>
          <w:tcPr>
            <w:tcW w:w="1489" w:type="dxa"/>
            <w:tcBorders>
              <w:left w:val="single" w:sz="4" w:space="0" w:color="000000"/>
              <w:bottom w:val="single" w:sz="4" w:space="0" w:color="000000"/>
            </w:tcBorders>
            <w:vAlign w:val="center"/>
          </w:tcPr>
          <w:p w:rsidR="009D2D3E" w:rsidRPr="00785211" w:rsidRDefault="00785211" w:rsidP="007D015A">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132/0,012</w:t>
            </w:r>
          </w:p>
        </w:tc>
        <w:tc>
          <w:tcPr>
            <w:tcW w:w="1508" w:type="dxa"/>
            <w:tcBorders>
              <w:left w:val="single" w:sz="4" w:space="0" w:color="000000"/>
              <w:bottom w:val="single" w:sz="4" w:space="0" w:color="000000"/>
              <w:right w:val="single" w:sz="4" w:space="0" w:color="000000"/>
            </w:tcBorders>
            <w:vAlign w:val="center"/>
          </w:tcPr>
          <w:p w:rsidR="009D2D3E" w:rsidRPr="00785211" w:rsidRDefault="00785211" w:rsidP="007D015A">
            <w:pPr>
              <w:suppressAutoHyphens/>
              <w:snapToGrid w:val="0"/>
              <w:spacing w:after="0" w:line="240" w:lineRule="auto"/>
              <w:ind w:left="-80" w:right="-3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160/0,1</w:t>
            </w:r>
          </w:p>
        </w:tc>
      </w:tr>
    </w:tbl>
    <w:p w:rsidR="009D2D3E" w:rsidRDefault="009D2D3E" w:rsidP="00C12595">
      <w:pPr>
        <w:pStyle w:val="3"/>
        <w:numPr>
          <w:ilvl w:val="0"/>
          <w:numId w:val="0"/>
        </w:numPr>
        <w:ind w:left="1800"/>
      </w:pPr>
    </w:p>
    <w:p w:rsidR="00247FE7" w:rsidRDefault="00247FE7" w:rsidP="00EE7885">
      <w:pPr>
        <w:pStyle w:val="3"/>
      </w:pPr>
      <w:bookmarkStart w:id="212" w:name="_Toc480764537"/>
      <w:r>
        <w:t>Прогноз выбытия из эксплуатации объектов социальной инфраструктуры</w:t>
      </w:r>
      <w:bookmarkEnd w:id="212"/>
    </w:p>
    <w:p w:rsidR="009D2D3E" w:rsidRDefault="009D2D3E" w:rsidP="009D2D3E">
      <w:pPr>
        <w:pStyle w:val="3"/>
        <w:numPr>
          <w:ilvl w:val="0"/>
          <w:numId w:val="0"/>
        </w:numPr>
        <w:ind w:firstLine="851"/>
      </w:pPr>
      <w:bookmarkStart w:id="213" w:name="_Toc480737615"/>
      <w:bookmarkStart w:id="214" w:name="_Toc480764538"/>
      <w:r>
        <w:t>К 2026 году не планируется выбытие из эксплуатации объектов социальной инфраструктуры.</w:t>
      </w:r>
      <w:bookmarkEnd w:id="213"/>
      <w:bookmarkEnd w:id="214"/>
    </w:p>
    <w:p w:rsidR="009D2D3E" w:rsidRDefault="009D2D3E" w:rsidP="00C12595">
      <w:pPr>
        <w:pStyle w:val="3"/>
        <w:numPr>
          <w:ilvl w:val="0"/>
          <w:numId w:val="0"/>
        </w:numPr>
        <w:ind w:left="1800"/>
      </w:pPr>
    </w:p>
    <w:p w:rsidR="00247FE7" w:rsidRDefault="00247FE7" w:rsidP="00EE7885">
      <w:pPr>
        <w:pStyle w:val="3"/>
      </w:pPr>
      <w:bookmarkStart w:id="215" w:name="_Toc480764539"/>
      <w:r>
        <w:t>Прогноз спроса на услуги социальной инфраструктуры</w:t>
      </w:r>
      <w:bookmarkEnd w:id="215"/>
    </w:p>
    <w:p w:rsidR="009D2D3E" w:rsidRDefault="009D2D3E" w:rsidP="009D2D3E">
      <w:pPr>
        <w:pStyle w:val="3"/>
        <w:numPr>
          <w:ilvl w:val="0"/>
          <w:numId w:val="0"/>
        </w:numPr>
        <w:ind w:firstLine="851"/>
        <w:rPr>
          <w:rFonts w:eastAsia="Times New Roman"/>
          <w:lang w:eastAsia="ru-RU" w:bidi="ru-RU"/>
        </w:rPr>
      </w:pPr>
      <w:bookmarkStart w:id="216" w:name="_Toc480737617"/>
      <w:bookmarkStart w:id="217" w:name="_Toc480764540"/>
      <w:r>
        <w:t>Совре</w:t>
      </w:r>
      <w:r w:rsidRPr="009D2D3E">
        <w:rPr>
          <w:rFonts w:eastAsia="Times New Roman"/>
          <w:lang w:eastAsia="ru-RU" w:bidi="ru-RU"/>
        </w:rPr>
        <w:t>менное состояние и развитие отраслей социальной сферы характеризуется следующими основными факторами и тенденциями:</w:t>
      </w:r>
      <w:bookmarkEnd w:id="216"/>
      <w:bookmarkEnd w:id="217"/>
      <w:r w:rsidRPr="009D2D3E">
        <w:rPr>
          <w:rFonts w:eastAsia="Times New Roman"/>
          <w:lang w:eastAsia="ru-RU" w:bidi="ru-RU"/>
        </w:rPr>
        <w:t xml:space="preserve"> </w:t>
      </w:r>
    </w:p>
    <w:p w:rsidR="009D2D3E" w:rsidRDefault="009D2D3E" w:rsidP="009D2D3E">
      <w:pPr>
        <w:pStyle w:val="3"/>
        <w:numPr>
          <w:ilvl w:val="0"/>
          <w:numId w:val="0"/>
        </w:numPr>
        <w:ind w:firstLine="851"/>
        <w:rPr>
          <w:rFonts w:eastAsia="Times New Roman"/>
          <w:lang w:eastAsia="ru-RU" w:bidi="ru-RU"/>
        </w:rPr>
      </w:pPr>
      <w:bookmarkStart w:id="218" w:name="_Toc480737618"/>
      <w:bookmarkStart w:id="219" w:name="_Toc480764541"/>
      <w:r w:rsidRPr="009D2D3E">
        <w:rPr>
          <w:rFonts w:eastAsia="Times New Roman"/>
          <w:lang w:eastAsia="ru-RU" w:bidi="ru-RU"/>
        </w:rPr>
        <w:sym w:font="Symbol" w:char="F02D"/>
      </w:r>
      <w:r w:rsidRPr="009D2D3E">
        <w:rPr>
          <w:rFonts w:eastAsia="Times New Roman"/>
          <w:lang w:eastAsia="ru-RU" w:bidi="ru-RU"/>
        </w:rPr>
        <w:t xml:space="preserve"> имеющейся широко разветвленной сетью государственных и муниципальных учреждений социальной сферы с низкой </w:t>
      </w:r>
      <w:proofErr w:type="spellStart"/>
      <w:r w:rsidRPr="009D2D3E">
        <w:rPr>
          <w:rFonts w:eastAsia="Times New Roman"/>
          <w:lang w:eastAsia="ru-RU" w:bidi="ru-RU"/>
        </w:rPr>
        <w:t>фондовооруженностью</w:t>
      </w:r>
      <w:proofErr w:type="spellEnd"/>
      <w:r w:rsidRPr="009D2D3E">
        <w:rPr>
          <w:rFonts w:eastAsia="Times New Roman"/>
          <w:lang w:eastAsia="ru-RU" w:bidi="ru-RU"/>
        </w:rPr>
        <w:t xml:space="preserve"> и устаревшим оборудованием;</w:t>
      </w:r>
      <w:bookmarkEnd w:id="218"/>
      <w:bookmarkEnd w:id="219"/>
    </w:p>
    <w:p w:rsidR="009D2D3E" w:rsidRDefault="009D2D3E" w:rsidP="009D2D3E">
      <w:pPr>
        <w:pStyle w:val="3"/>
        <w:numPr>
          <w:ilvl w:val="0"/>
          <w:numId w:val="0"/>
        </w:numPr>
        <w:ind w:firstLine="851"/>
        <w:rPr>
          <w:rFonts w:eastAsia="Times New Roman"/>
          <w:lang w:eastAsia="ru-RU" w:bidi="ru-RU"/>
        </w:rPr>
      </w:pPr>
      <w:bookmarkStart w:id="220" w:name="_Toc480737619"/>
      <w:bookmarkStart w:id="221" w:name="_Toc480764542"/>
      <w:r w:rsidRPr="009D2D3E">
        <w:rPr>
          <w:rFonts w:eastAsia="Times New Roman"/>
          <w:lang w:eastAsia="ru-RU" w:bidi="ru-RU"/>
        </w:rPr>
        <w:sym w:font="Symbol" w:char="F02D"/>
      </w:r>
      <w:r w:rsidRPr="009D2D3E">
        <w:rPr>
          <w:rFonts w:eastAsia="Times New Roman"/>
          <w:lang w:eastAsia="ru-RU" w:bidi="ru-RU"/>
        </w:rPr>
        <w:t xml:space="preserve"> несоответствием существующей сети учреждений социально-культурной сферы и объемом оказываемых ими услуг потребностям населения;</w:t>
      </w:r>
      <w:bookmarkEnd w:id="220"/>
      <w:bookmarkEnd w:id="221"/>
      <w:r w:rsidRPr="009D2D3E">
        <w:rPr>
          <w:rFonts w:eastAsia="Times New Roman"/>
          <w:lang w:eastAsia="ru-RU" w:bidi="ru-RU"/>
        </w:rPr>
        <w:t xml:space="preserve"> </w:t>
      </w:r>
    </w:p>
    <w:p w:rsidR="009D2D3E" w:rsidRDefault="009D2D3E" w:rsidP="009D2D3E">
      <w:pPr>
        <w:pStyle w:val="3"/>
        <w:numPr>
          <w:ilvl w:val="0"/>
          <w:numId w:val="0"/>
        </w:numPr>
        <w:ind w:firstLine="851"/>
        <w:rPr>
          <w:rFonts w:eastAsia="Times New Roman"/>
          <w:lang w:eastAsia="ru-RU" w:bidi="ru-RU"/>
        </w:rPr>
      </w:pPr>
      <w:bookmarkStart w:id="222" w:name="_Toc480737620"/>
      <w:bookmarkStart w:id="223" w:name="_Toc480764543"/>
      <w:r w:rsidRPr="009D2D3E">
        <w:rPr>
          <w:rFonts w:eastAsia="Times New Roman"/>
          <w:lang w:eastAsia="ru-RU" w:bidi="ru-RU"/>
        </w:rPr>
        <w:sym w:font="Symbol" w:char="F02D"/>
      </w:r>
      <w:r w:rsidRPr="009D2D3E">
        <w:rPr>
          <w:rFonts w:eastAsia="Times New Roman"/>
          <w:lang w:eastAsia="ru-RU" w:bidi="ru-RU"/>
        </w:rPr>
        <w:t xml:space="preserve"> сокращением числа этих учреждений, как вследствие структурных изменений отраслей, так и ограниченности финансовых средств на их содержание и поддержани</w:t>
      </w:r>
      <w:r>
        <w:rPr>
          <w:rFonts w:eastAsia="Times New Roman"/>
          <w:lang w:eastAsia="ru-RU" w:bidi="ru-RU"/>
        </w:rPr>
        <w:t>е материально-технической базы;</w:t>
      </w:r>
      <w:bookmarkEnd w:id="222"/>
      <w:bookmarkEnd w:id="223"/>
    </w:p>
    <w:p w:rsidR="009D2D3E" w:rsidRDefault="009D2D3E" w:rsidP="009D2D3E">
      <w:pPr>
        <w:pStyle w:val="3"/>
        <w:numPr>
          <w:ilvl w:val="0"/>
          <w:numId w:val="0"/>
        </w:numPr>
        <w:ind w:firstLine="851"/>
        <w:rPr>
          <w:rFonts w:eastAsia="Times New Roman"/>
          <w:lang w:eastAsia="ru-RU" w:bidi="ru-RU"/>
        </w:rPr>
      </w:pPr>
      <w:bookmarkStart w:id="224" w:name="_Toc480737621"/>
      <w:bookmarkStart w:id="225" w:name="_Toc480764544"/>
      <w:r w:rsidRPr="009D2D3E">
        <w:rPr>
          <w:rFonts w:eastAsia="Times New Roman"/>
          <w:lang w:eastAsia="ru-RU" w:bidi="ru-RU"/>
        </w:rPr>
        <w:sym w:font="Symbol" w:char="F02D"/>
      </w:r>
      <w:r w:rsidRPr="009D2D3E">
        <w:rPr>
          <w:rFonts w:eastAsia="Times New Roman"/>
          <w:lang w:eastAsia="ru-RU" w:bidi="ru-RU"/>
        </w:rPr>
        <w:t xml:space="preserve"> снижением объемов капитальных вложений в социальную сферу, замедлением темпов ввода объектов в эксплуатацию, ростом незавершенного строительства.</w:t>
      </w:r>
      <w:bookmarkEnd w:id="224"/>
      <w:bookmarkEnd w:id="225"/>
      <w:r w:rsidRPr="009D2D3E">
        <w:rPr>
          <w:rFonts w:eastAsia="Times New Roman"/>
          <w:lang w:eastAsia="ru-RU" w:bidi="ru-RU"/>
        </w:rPr>
        <w:t xml:space="preserve"> </w:t>
      </w:r>
    </w:p>
    <w:p w:rsidR="009D2D3E" w:rsidRDefault="009D2D3E" w:rsidP="009D2D3E">
      <w:pPr>
        <w:pStyle w:val="3"/>
        <w:numPr>
          <w:ilvl w:val="0"/>
          <w:numId w:val="0"/>
        </w:numPr>
        <w:ind w:firstLine="851"/>
        <w:rPr>
          <w:rFonts w:eastAsia="Times New Roman"/>
          <w:lang w:eastAsia="ru-RU" w:bidi="ru-RU"/>
        </w:rPr>
      </w:pPr>
      <w:bookmarkStart w:id="226" w:name="_Toc480737622"/>
      <w:bookmarkStart w:id="227" w:name="_Toc480764545"/>
      <w:r w:rsidRPr="009D2D3E">
        <w:rPr>
          <w:rFonts w:eastAsia="Times New Roman"/>
          <w:lang w:eastAsia="ru-RU" w:bidi="ru-RU"/>
        </w:rPr>
        <w:lastRenderedPageBreak/>
        <w:t>Имеющаяся материально-техническая база социальной сферы и недостаточное финансирование учреждений ее отраслей не удовлетворяет потребности населения в гарантированном получении социальных услуг.</w:t>
      </w:r>
      <w:bookmarkEnd w:id="226"/>
      <w:bookmarkEnd w:id="227"/>
      <w:r w:rsidRPr="009D2D3E">
        <w:rPr>
          <w:rFonts w:eastAsia="Times New Roman"/>
          <w:lang w:eastAsia="ru-RU" w:bidi="ru-RU"/>
        </w:rPr>
        <w:t xml:space="preserve"> </w:t>
      </w:r>
    </w:p>
    <w:p w:rsidR="009D2D3E" w:rsidRDefault="009D2D3E" w:rsidP="009D2D3E">
      <w:pPr>
        <w:pStyle w:val="3"/>
        <w:numPr>
          <w:ilvl w:val="0"/>
          <w:numId w:val="0"/>
        </w:numPr>
        <w:ind w:firstLine="851"/>
        <w:rPr>
          <w:rFonts w:eastAsia="Times New Roman"/>
          <w:lang w:eastAsia="ru-RU" w:bidi="ru-RU"/>
        </w:rPr>
      </w:pPr>
      <w:bookmarkStart w:id="228" w:name="_Toc480737623"/>
      <w:bookmarkStart w:id="229" w:name="_Toc480764546"/>
      <w:r>
        <w:rPr>
          <w:rFonts w:eastAsia="Times New Roman"/>
          <w:lang w:eastAsia="ru-RU" w:bidi="ru-RU"/>
        </w:rPr>
        <w:t>С</w:t>
      </w:r>
      <w:r w:rsidRPr="009D2D3E">
        <w:rPr>
          <w:rFonts w:eastAsia="Times New Roman"/>
          <w:lang w:eastAsia="ru-RU" w:bidi="ru-RU"/>
        </w:rPr>
        <w:t>ложившиеся условия функционирования и развития учреждений социальной сферы требуют проведения государственной политики, направленной на рациональное использование ограниченных инвестиционных ресурсов. Обязательным условием для выделения средств на строительство учреждений социальной сферы является разработка органами исполнительной власти плана инвестиционной деятельности по развитию социальной инфраструктуры на территории субъекта Российской Федерации.</w:t>
      </w:r>
      <w:bookmarkStart w:id="230" w:name="_Toc480737624"/>
      <w:bookmarkEnd w:id="228"/>
      <w:r w:rsidR="007D015A">
        <w:rPr>
          <w:rFonts w:eastAsia="Times New Roman"/>
          <w:lang w:eastAsia="ru-RU" w:bidi="ru-RU"/>
        </w:rPr>
        <w:t xml:space="preserve"> </w:t>
      </w:r>
      <w:r>
        <w:t xml:space="preserve">Разработке </w:t>
      </w:r>
      <w:r w:rsidRPr="009D2D3E">
        <w:rPr>
          <w:rFonts w:eastAsia="Times New Roman"/>
          <w:lang w:eastAsia="ru-RU" w:bidi="ru-RU"/>
        </w:rPr>
        <w:t>инвестиционного плана должен предшествовать анализ экономической ситуации в отраслях социальной сферы и, прежде всего, анализ деятельности учреждений социальной сферы.</w:t>
      </w:r>
      <w:bookmarkEnd w:id="229"/>
      <w:bookmarkEnd w:id="230"/>
      <w:r w:rsidRPr="009D2D3E">
        <w:rPr>
          <w:rFonts w:eastAsia="Times New Roman"/>
          <w:lang w:eastAsia="ru-RU" w:bidi="ru-RU"/>
        </w:rPr>
        <w:t xml:space="preserve"> </w:t>
      </w:r>
    </w:p>
    <w:p w:rsidR="009D2D3E" w:rsidRDefault="009D2D3E" w:rsidP="009D2D3E">
      <w:pPr>
        <w:pStyle w:val="3"/>
        <w:numPr>
          <w:ilvl w:val="0"/>
          <w:numId w:val="0"/>
        </w:numPr>
        <w:ind w:firstLine="851"/>
        <w:rPr>
          <w:rFonts w:eastAsia="Times New Roman"/>
          <w:lang w:eastAsia="ru-RU" w:bidi="ru-RU"/>
        </w:rPr>
      </w:pPr>
      <w:bookmarkStart w:id="231" w:name="_Toc480737625"/>
      <w:bookmarkStart w:id="232" w:name="_Toc480764547"/>
      <w:r w:rsidRPr="009D2D3E">
        <w:rPr>
          <w:rFonts w:eastAsia="Times New Roman"/>
          <w:lang w:eastAsia="ru-RU" w:bidi="ru-RU"/>
        </w:rPr>
        <w:t xml:space="preserve">Экономическому анализу подлежат сеть учреждений социальной сферы, находящихся в федеральной собственности, в собственности субъектов Российской Федерации, муниципальной собственности; состояние их основных фондов, потенциальная мощность, фактическая загрузка; сеть учреждений иной негосударственной собственности и их мощность (объем оказываемых услуг); обеспечение минимальных нормативных потребностей населения региона по видам социальных услуг. В зависимости от нормативной частоты посещения населением, объекты культурно- бытового обслуживания подразделяются </w:t>
      </w:r>
      <w:proofErr w:type="gramStart"/>
      <w:r w:rsidRPr="009D2D3E">
        <w:rPr>
          <w:rFonts w:eastAsia="Times New Roman"/>
          <w:lang w:eastAsia="ru-RU" w:bidi="ru-RU"/>
        </w:rPr>
        <w:t>на</w:t>
      </w:r>
      <w:proofErr w:type="gramEnd"/>
      <w:r w:rsidRPr="009D2D3E">
        <w:rPr>
          <w:rFonts w:eastAsia="Times New Roman"/>
          <w:lang w:eastAsia="ru-RU" w:bidi="ru-RU"/>
        </w:rPr>
        <w:t>:</w:t>
      </w:r>
      <w:bookmarkEnd w:id="231"/>
      <w:bookmarkEnd w:id="232"/>
      <w:r w:rsidRPr="009D2D3E">
        <w:rPr>
          <w:rFonts w:eastAsia="Times New Roman"/>
          <w:lang w:eastAsia="ru-RU" w:bidi="ru-RU"/>
        </w:rPr>
        <w:t xml:space="preserve"> </w:t>
      </w:r>
    </w:p>
    <w:p w:rsidR="009D2D3E" w:rsidRDefault="009D2D3E" w:rsidP="009D2D3E">
      <w:pPr>
        <w:pStyle w:val="3"/>
        <w:numPr>
          <w:ilvl w:val="0"/>
          <w:numId w:val="0"/>
        </w:numPr>
        <w:ind w:firstLine="851"/>
        <w:rPr>
          <w:rFonts w:eastAsia="Times New Roman"/>
          <w:lang w:eastAsia="ru-RU" w:bidi="ru-RU"/>
        </w:rPr>
      </w:pPr>
      <w:bookmarkStart w:id="233" w:name="_Toc480737626"/>
      <w:bookmarkStart w:id="234" w:name="_Toc480764548"/>
      <w:r w:rsidRPr="009D2D3E">
        <w:rPr>
          <w:rFonts w:eastAsia="Times New Roman"/>
          <w:lang w:eastAsia="ru-RU" w:bidi="ru-RU"/>
        </w:rPr>
        <w:sym w:font="Symbol" w:char="F02D"/>
      </w:r>
      <w:r w:rsidRPr="009D2D3E">
        <w:rPr>
          <w:rFonts w:eastAsia="Times New Roman"/>
          <w:lang w:eastAsia="ru-RU" w:bidi="ru-RU"/>
        </w:rPr>
        <w:t xml:space="preserve"> объекты повседневного пользования</w:t>
      </w:r>
      <w:bookmarkEnd w:id="233"/>
      <w:bookmarkEnd w:id="234"/>
      <w:r w:rsidRPr="009D2D3E">
        <w:rPr>
          <w:rFonts w:eastAsia="Times New Roman"/>
          <w:lang w:eastAsia="ru-RU" w:bidi="ru-RU"/>
        </w:rPr>
        <w:t xml:space="preserve"> </w:t>
      </w:r>
    </w:p>
    <w:p w:rsidR="009D2D3E" w:rsidRDefault="009D2D3E" w:rsidP="009D2D3E">
      <w:pPr>
        <w:pStyle w:val="3"/>
        <w:numPr>
          <w:ilvl w:val="0"/>
          <w:numId w:val="0"/>
        </w:numPr>
        <w:ind w:firstLine="851"/>
        <w:rPr>
          <w:rFonts w:eastAsia="Times New Roman"/>
          <w:lang w:eastAsia="ru-RU" w:bidi="ru-RU"/>
        </w:rPr>
      </w:pPr>
      <w:bookmarkStart w:id="235" w:name="_Toc480737627"/>
      <w:bookmarkStart w:id="236" w:name="_Toc480764549"/>
      <w:r w:rsidRPr="009D2D3E">
        <w:rPr>
          <w:rFonts w:eastAsia="Times New Roman"/>
          <w:lang w:eastAsia="ru-RU" w:bidi="ru-RU"/>
        </w:rPr>
        <w:t>– детские сады, школы, магазины повседневного спроса;</w:t>
      </w:r>
      <w:bookmarkEnd w:id="235"/>
      <w:bookmarkEnd w:id="236"/>
      <w:r w:rsidRPr="009D2D3E">
        <w:rPr>
          <w:rFonts w:eastAsia="Times New Roman"/>
          <w:lang w:eastAsia="ru-RU" w:bidi="ru-RU"/>
        </w:rPr>
        <w:t xml:space="preserve"> </w:t>
      </w:r>
    </w:p>
    <w:p w:rsidR="009D2D3E" w:rsidRDefault="009D2D3E" w:rsidP="009D2D3E">
      <w:pPr>
        <w:pStyle w:val="3"/>
        <w:numPr>
          <w:ilvl w:val="0"/>
          <w:numId w:val="0"/>
        </w:numPr>
        <w:ind w:firstLine="851"/>
        <w:rPr>
          <w:rFonts w:eastAsia="Times New Roman"/>
          <w:lang w:eastAsia="ru-RU" w:bidi="ru-RU"/>
        </w:rPr>
      </w:pPr>
      <w:bookmarkStart w:id="237" w:name="_Toc480737628"/>
      <w:bookmarkStart w:id="238" w:name="_Toc480764550"/>
      <w:r w:rsidRPr="009D2D3E">
        <w:rPr>
          <w:rFonts w:eastAsia="Times New Roman"/>
          <w:lang w:eastAsia="ru-RU" w:bidi="ru-RU"/>
        </w:rPr>
        <w:sym w:font="Symbol" w:char="F02D"/>
      </w:r>
      <w:r w:rsidRPr="009D2D3E">
        <w:rPr>
          <w:rFonts w:eastAsia="Times New Roman"/>
          <w:lang w:eastAsia="ru-RU" w:bidi="ru-RU"/>
        </w:rPr>
        <w:t xml:space="preserve"> объекты периодического пользования</w:t>
      </w:r>
      <w:bookmarkEnd w:id="237"/>
      <w:bookmarkEnd w:id="238"/>
      <w:r w:rsidRPr="009D2D3E">
        <w:rPr>
          <w:rFonts w:eastAsia="Times New Roman"/>
          <w:lang w:eastAsia="ru-RU" w:bidi="ru-RU"/>
        </w:rPr>
        <w:t xml:space="preserve"> </w:t>
      </w:r>
    </w:p>
    <w:p w:rsidR="009D2D3E" w:rsidRDefault="009D2D3E" w:rsidP="009D2D3E">
      <w:pPr>
        <w:pStyle w:val="3"/>
        <w:numPr>
          <w:ilvl w:val="0"/>
          <w:numId w:val="0"/>
        </w:numPr>
        <w:ind w:firstLine="851"/>
        <w:rPr>
          <w:rFonts w:eastAsia="Times New Roman"/>
          <w:lang w:eastAsia="ru-RU" w:bidi="ru-RU"/>
        </w:rPr>
      </w:pPr>
      <w:bookmarkStart w:id="239" w:name="_Toc480737629"/>
      <w:bookmarkStart w:id="240" w:name="_Toc480764551"/>
      <w:r w:rsidRPr="009D2D3E">
        <w:rPr>
          <w:rFonts w:eastAsia="Times New Roman"/>
          <w:lang w:eastAsia="ru-RU" w:bidi="ru-RU"/>
        </w:rPr>
        <w:t>– культурные центры, клубные помещения, учреждения торговли и быта, общественного питания, спортивные школы, спортивные залы;</w:t>
      </w:r>
      <w:bookmarkEnd w:id="239"/>
      <w:bookmarkEnd w:id="240"/>
      <w:r w:rsidRPr="009D2D3E">
        <w:rPr>
          <w:rFonts w:eastAsia="Times New Roman"/>
          <w:lang w:eastAsia="ru-RU" w:bidi="ru-RU"/>
        </w:rPr>
        <w:t xml:space="preserve"> </w:t>
      </w:r>
    </w:p>
    <w:p w:rsidR="009D2D3E" w:rsidRDefault="009D2D3E" w:rsidP="009D2D3E">
      <w:pPr>
        <w:pStyle w:val="3"/>
        <w:numPr>
          <w:ilvl w:val="0"/>
          <w:numId w:val="0"/>
        </w:numPr>
        <w:ind w:firstLine="851"/>
        <w:rPr>
          <w:rFonts w:eastAsia="Times New Roman"/>
          <w:lang w:eastAsia="ru-RU" w:bidi="ru-RU"/>
        </w:rPr>
      </w:pPr>
      <w:bookmarkStart w:id="241" w:name="_Toc480737630"/>
      <w:bookmarkStart w:id="242" w:name="_Toc480764552"/>
      <w:r w:rsidRPr="009D2D3E">
        <w:rPr>
          <w:rFonts w:eastAsia="Times New Roman"/>
          <w:lang w:eastAsia="ru-RU" w:bidi="ru-RU"/>
        </w:rPr>
        <w:sym w:font="Symbol" w:char="F02D"/>
      </w:r>
      <w:r w:rsidRPr="009D2D3E">
        <w:rPr>
          <w:rFonts w:eastAsia="Times New Roman"/>
          <w:lang w:eastAsia="ru-RU" w:bidi="ru-RU"/>
        </w:rPr>
        <w:t xml:space="preserve"> объекты эпизодического пользования</w:t>
      </w:r>
      <w:bookmarkEnd w:id="241"/>
      <w:bookmarkEnd w:id="242"/>
      <w:r w:rsidRPr="009D2D3E">
        <w:rPr>
          <w:rFonts w:eastAsia="Times New Roman"/>
          <w:lang w:eastAsia="ru-RU" w:bidi="ru-RU"/>
        </w:rPr>
        <w:t xml:space="preserve"> </w:t>
      </w:r>
    </w:p>
    <w:p w:rsidR="009D2D3E" w:rsidRPr="009D2D3E" w:rsidRDefault="009D2D3E" w:rsidP="009D2D3E">
      <w:pPr>
        <w:pStyle w:val="3"/>
        <w:numPr>
          <w:ilvl w:val="0"/>
          <w:numId w:val="0"/>
        </w:numPr>
        <w:ind w:firstLine="851"/>
        <w:rPr>
          <w:rFonts w:eastAsia="Times New Roman"/>
          <w:lang w:eastAsia="ru-RU" w:bidi="ru-RU"/>
        </w:rPr>
      </w:pPr>
      <w:bookmarkStart w:id="243" w:name="_Toc480737631"/>
      <w:bookmarkStart w:id="244" w:name="_Toc480764553"/>
      <w:r w:rsidRPr="009D2D3E">
        <w:rPr>
          <w:rFonts w:eastAsia="Times New Roman"/>
          <w:lang w:eastAsia="ru-RU" w:bidi="ru-RU"/>
        </w:rPr>
        <w:t>– административные учреждения районного значения.</w:t>
      </w:r>
      <w:bookmarkEnd w:id="243"/>
      <w:bookmarkEnd w:id="244"/>
    </w:p>
    <w:p w:rsidR="00B6749C" w:rsidRPr="00B6749C" w:rsidRDefault="00B6749C" w:rsidP="00B6749C">
      <w:pPr>
        <w:pStyle w:val="3"/>
        <w:numPr>
          <w:ilvl w:val="0"/>
          <w:numId w:val="0"/>
        </w:numPr>
        <w:ind w:firstLine="851"/>
        <w:rPr>
          <w:rFonts w:eastAsia="Times New Roman"/>
          <w:lang w:eastAsia="ru-RU" w:bidi="ru-RU"/>
        </w:rPr>
      </w:pPr>
      <w:bookmarkStart w:id="245" w:name="_Toc480764554"/>
      <w:r w:rsidRPr="00B6749C">
        <w:rPr>
          <w:rFonts w:eastAsia="Times New Roman"/>
          <w:lang w:eastAsia="ru-RU" w:bidi="ru-RU"/>
        </w:rPr>
        <w:t>В таблице</w:t>
      </w:r>
      <w:r w:rsidR="007D015A">
        <w:rPr>
          <w:rFonts w:eastAsia="Times New Roman"/>
          <w:lang w:eastAsia="ru-RU" w:bidi="ru-RU"/>
        </w:rPr>
        <w:t xml:space="preserve"> 8</w:t>
      </w:r>
      <w:r w:rsidRPr="00B6749C">
        <w:rPr>
          <w:rFonts w:eastAsia="Times New Roman"/>
          <w:lang w:eastAsia="ru-RU" w:bidi="ru-RU"/>
        </w:rPr>
        <w:t xml:space="preserve"> представлен Расчет потребности населения </w:t>
      </w:r>
      <w:proofErr w:type="spellStart"/>
      <w:r w:rsidR="004D295F">
        <w:rPr>
          <w:rFonts w:eastAsia="Times New Roman"/>
          <w:lang w:eastAsia="ru-RU" w:bidi="ru-RU"/>
        </w:rPr>
        <w:t>Полетаевского</w:t>
      </w:r>
      <w:proofErr w:type="spellEnd"/>
      <w:r w:rsidRPr="00B6749C">
        <w:rPr>
          <w:rFonts w:eastAsia="Times New Roman"/>
          <w:lang w:eastAsia="ru-RU" w:bidi="ru-RU"/>
        </w:rPr>
        <w:t xml:space="preserve"> сельского поселения в объектах социальной инфраструктуры местного зн</w:t>
      </w:r>
      <w:r>
        <w:rPr>
          <w:rFonts w:eastAsia="Times New Roman"/>
          <w:lang w:eastAsia="ru-RU" w:bidi="ru-RU"/>
        </w:rPr>
        <w:t>ачения поселения в период с 2017</w:t>
      </w:r>
      <w:r w:rsidRPr="00B6749C">
        <w:rPr>
          <w:rFonts w:eastAsia="Times New Roman"/>
          <w:lang w:eastAsia="ru-RU" w:bidi="ru-RU"/>
        </w:rPr>
        <w:t xml:space="preserve"> по 20</w:t>
      </w:r>
      <w:r>
        <w:rPr>
          <w:rFonts w:eastAsia="Times New Roman"/>
          <w:lang w:eastAsia="ru-RU" w:bidi="ru-RU"/>
        </w:rPr>
        <w:t>26</w:t>
      </w:r>
      <w:r w:rsidRPr="00B6749C">
        <w:rPr>
          <w:rFonts w:eastAsia="Times New Roman"/>
          <w:lang w:eastAsia="ru-RU" w:bidi="ru-RU"/>
        </w:rPr>
        <w:t xml:space="preserve"> гг.</w:t>
      </w:r>
      <w:bookmarkEnd w:id="245"/>
    </w:p>
    <w:p w:rsidR="00B6749C" w:rsidRDefault="00B6749C">
      <w:pPr>
        <w:rPr>
          <w:rFonts w:ascii="Times New Roman" w:hAnsi="Times New Roman" w:cs="Times New Roman"/>
          <w:sz w:val="28"/>
          <w:szCs w:val="28"/>
        </w:rPr>
        <w:sectPr w:rsidR="00B6749C" w:rsidSect="00900F37">
          <w:headerReference w:type="default" r:id="rId15"/>
          <w:footerReference w:type="default" r:id="rId16"/>
          <w:pgSz w:w="11906" w:h="16838"/>
          <w:pgMar w:top="1134" w:right="851" w:bottom="1134" w:left="1134" w:header="709" w:footer="276" w:gutter="0"/>
          <w:cols w:space="708"/>
          <w:docGrid w:linePitch="360"/>
        </w:sectPr>
      </w:pPr>
    </w:p>
    <w:p w:rsidR="009D2D3E" w:rsidRDefault="00B6749C" w:rsidP="00B6749C">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7D015A">
        <w:rPr>
          <w:rFonts w:ascii="Times New Roman" w:hAnsi="Times New Roman" w:cs="Times New Roman"/>
          <w:sz w:val="28"/>
          <w:szCs w:val="28"/>
        </w:rPr>
        <w:t>8</w:t>
      </w:r>
    </w:p>
    <w:p w:rsidR="00B6749C" w:rsidRDefault="00B6749C" w:rsidP="00B6749C">
      <w:pPr>
        <w:jc w:val="center"/>
        <w:rPr>
          <w:rFonts w:ascii="Times New Roman" w:hAnsi="Times New Roman" w:cs="Times New Roman"/>
          <w:sz w:val="28"/>
          <w:szCs w:val="28"/>
        </w:rPr>
      </w:pPr>
      <w:r w:rsidRPr="00B6749C">
        <w:rPr>
          <w:rFonts w:ascii="Times New Roman" w:hAnsi="Times New Roman" w:cs="Times New Roman"/>
          <w:sz w:val="28"/>
          <w:szCs w:val="28"/>
          <w:lang w:bidi="ru-RU"/>
        </w:rPr>
        <w:t xml:space="preserve">Расчет потребности населения </w:t>
      </w:r>
      <w:proofErr w:type="spellStart"/>
      <w:r w:rsidR="004D295F">
        <w:rPr>
          <w:rFonts w:ascii="Times New Roman" w:hAnsi="Times New Roman" w:cs="Times New Roman"/>
          <w:sz w:val="28"/>
          <w:szCs w:val="28"/>
          <w:lang w:bidi="ru-RU"/>
        </w:rPr>
        <w:t>Полетаевского</w:t>
      </w:r>
      <w:proofErr w:type="spellEnd"/>
      <w:r w:rsidRPr="00B6749C">
        <w:rPr>
          <w:rFonts w:ascii="Times New Roman" w:hAnsi="Times New Roman" w:cs="Times New Roman"/>
          <w:sz w:val="28"/>
          <w:szCs w:val="28"/>
          <w:lang w:bidi="ru-RU"/>
        </w:rPr>
        <w:t xml:space="preserve"> сельского поселения в объектах социальной инфраструктуры местного значения поселения в период с 2017 по 2026 гг.</w:t>
      </w:r>
    </w:p>
    <w:tbl>
      <w:tblPr>
        <w:tblW w:w="14884" w:type="dxa"/>
        <w:tblInd w:w="-5" w:type="dxa"/>
        <w:tblLook w:val="04A0" w:firstRow="1" w:lastRow="0" w:firstColumn="1" w:lastColumn="0" w:noHBand="0" w:noVBand="1"/>
      </w:tblPr>
      <w:tblGrid>
        <w:gridCol w:w="1768"/>
        <w:gridCol w:w="1560"/>
        <w:gridCol w:w="1780"/>
        <w:gridCol w:w="1631"/>
        <w:gridCol w:w="960"/>
        <w:gridCol w:w="960"/>
        <w:gridCol w:w="960"/>
        <w:gridCol w:w="960"/>
        <w:gridCol w:w="960"/>
        <w:gridCol w:w="960"/>
        <w:gridCol w:w="960"/>
        <w:gridCol w:w="1635"/>
      </w:tblGrid>
      <w:tr w:rsidR="00B6749C" w:rsidRPr="00B6749C" w:rsidTr="00B6749C">
        <w:trPr>
          <w:cantSplit/>
          <w:trHeight w:val="300"/>
        </w:trPr>
        <w:tc>
          <w:tcPr>
            <w:tcW w:w="16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Норматив</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Проектная мощность действующих объектов</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Сохраняемая мощность действующих объектов</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2016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2017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2018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2019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2020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2021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2022-2026</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Дефицит</w:t>
            </w:r>
            <w:proofErr w:type="gramStart"/>
            <w:r w:rsidRPr="00B6749C">
              <w:rPr>
                <w:rFonts w:ascii="Times New Roman" w:eastAsia="Times New Roman" w:hAnsi="Times New Roman" w:cs="Times New Roman"/>
                <w:color w:val="000000"/>
                <w:sz w:val="24"/>
                <w:szCs w:val="24"/>
                <w:lang w:eastAsia="ru-RU"/>
              </w:rPr>
              <w:t xml:space="preserve"> (-), </w:t>
            </w:r>
            <w:proofErr w:type="gramEnd"/>
            <w:r w:rsidRPr="00B6749C">
              <w:rPr>
                <w:rFonts w:ascii="Times New Roman" w:eastAsia="Times New Roman" w:hAnsi="Times New Roman" w:cs="Times New Roman"/>
                <w:color w:val="000000"/>
                <w:sz w:val="24"/>
                <w:szCs w:val="24"/>
                <w:lang w:eastAsia="ru-RU"/>
              </w:rPr>
              <w:t>профицит (+) на 2026 год</w:t>
            </w:r>
          </w:p>
        </w:tc>
      </w:tr>
      <w:tr w:rsidR="00B6749C" w:rsidRPr="00B6749C" w:rsidTr="00B6749C">
        <w:trPr>
          <w:trHeight w:val="300"/>
        </w:trPr>
        <w:tc>
          <w:tcPr>
            <w:tcW w:w="1676"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c>
          <w:tcPr>
            <w:tcW w:w="6720" w:type="dxa"/>
            <w:gridSpan w:val="7"/>
            <w:tcBorders>
              <w:top w:val="single" w:sz="4" w:space="0" w:color="auto"/>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bCs/>
                <w:color w:val="000000"/>
                <w:sz w:val="24"/>
                <w:szCs w:val="24"/>
                <w:lang w:eastAsia="ru-RU"/>
              </w:rPr>
              <w:t>Прогнозная численность населения, тыс. человек</w:t>
            </w: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r>
      <w:tr w:rsidR="00B6749C" w:rsidRPr="00B6749C" w:rsidTr="00B6749C">
        <w:trPr>
          <w:trHeight w:val="300"/>
        </w:trPr>
        <w:tc>
          <w:tcPr>
            <w:tcW w:w="1676"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4D295F"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10,9</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4D295F"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11,2</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4D295F"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11,35</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4D295F"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11,4</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4D295F"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11,46</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4D295F"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11,5</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4D295F"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11,59</w:t>
            </w: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r>
      <w:tr w:rsidR="00B6749C" w:rsidRPr="00B6749C" w:rsidTr="00B6749C">
        <w:trPr>
          <w:trHeight w:val="300"/>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В области культуры</w:t>
            </w:r>
          </w:p>
        </w:tc>
      </w:tr>
      <w:tr w:rsidR="00B6749C" w:rsidRPr="00B6749C" w:rsidTr="00B6749C">
        <w:trPr>
          <w:trHeight w:val="675"/>
        </w:trPr>
        <w:tc>
          <w:tcPr>
            <w:tcW w:w="1676" w:type="dxa"/>
            <w:tcBorders>
              <w:top w:val="nil"/>
              <w:left w:val="single" w:sz="4" w:space="0" w:color="auto"/>
              <w:bottom w:val="single" w:sz="4" w:space="0" w:color="auto"/>
              <w:right w:val="single" w:sz="4" w:space="0" w:color="auto"/>
            </w:tcBorders>
            <w:shd w:val="clear" w:color="auto" w:fill="auto"/>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Учреждения культуры клубного типа, место</w:t>
            </w:r>
          </w:p>
        </w:tc>
        <w:tc>
          <w:tcPr>
            <w:tcW w:w="15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70 на 1 тыс. человек</w:t>
            </w:r>
          </w:p>
        </w:tc>
        <w:tc>
          <w:tcPr>
            <w:tcW w:w="178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200</w:t>
            </w:r>
          </w:p>
        </w:tc>
        <w:tc>
          <w:tcPr>
            <w:tcW w:w="1513"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200</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322</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329</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192B50">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3</w:t>
            </w:r>
            <w:r w:rsidR="00192B50">
              <w:rPr>
                <w:rFonts w:ascii="Times New Roman" w:eastAsia="Times New Roman" w:hAnsi="Times New Roman" w:cs="Times New Roman"/>
                <w:color w:val="000000"/>
                <w:sz w:val="24"/>
                <w:szCs w:val="24"/>
                <w:lang w:eastAsia="ru-RU"/>
              </w:rPr>
              <w:t>50</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192B50">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3</w:t>
            </w:r>
            <w:r w:rsidR="00192B50">
              <w:rPr>
                <w:rFonts w:ascii="Times New Roman" w:eastAsia="Times New Roman" w:hAnsi="Times New Roman" w:cs="Times New Roman"/>
                <w:color w:val="000000"/>
                <w:sz w:val="24"/>
                <w:szCs w:val="24"/>
                <w:lang w:eastAsia="ru-RU"/>
              </w:rPr>
              <w:t>54</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192B50">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3</w:t>
            </w:r>
            <w:r w:rsidR="00192B50">
              <w:rPr>
                <w:rFonts w:ascii="Times New Roman" w:eastAsia="Times New Roman" w:hAnsi="Times New Roman" w:cs="Times New Roman"/>
                <w:color w:val="000000"/>
                <w:sz w:val="24"/>
                <w:szCs w:val="24"/>
                <w:lang w:eastAsia="ru-RU"/>
              </w:rPr>
              <w:t>60</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192B50">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3</w:t>
            </w:r>
            <w:r w:rsidR="00192B50">
              <w:rPr>
                <w:rFonts w:ascii="Times New Roman" w:eastAsia="Times New Roman" w:hAnsi="Times New Roman" w:cs="Times New Roman"/>
                <w:color w:val="000000"/>
                <w:sz w:val="24"/>
                <w:szCs w:val="24"/>
                <w:lang w:eastAsia="ru-RU"/>
              </w:rPr>
              <w:t>62</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192B50">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3</w:t>
            </w:r>
            <w:r w:rsidR="00192B50">
              <w:rPr>
                <w:rFonts w:ascii="Times New Roman" w:eastAsia="Times New Roman" w:hAnsi="Times New Roman" w:cs="Times New Roman"/>
                <w:color w:val="000000"/>
                <w:sz w:val="24"/>
                <w:szCs w:val="24"/>
                <w:lang w:eastAsia="ru-RU"/>
              </w:rPr>
              <w:t>65</w:t>
            </w:r>
          </w:p>
        </w:tc>
        <w:tc>
          <w:tcPr>
            <w:tcW w:w="1635" w:type="dxa"/>
            <w:tcBorders>
              <w:top w:val="nil"/>
              <w:left w:val="nil"/>
              <w:bottom w:val="single" w:sz="4" w:space="0" w:color="auto"/>
              <w:right w:val="single" w:sz="4" w:space="0" w:color="auto"/>
            </w:tcBorders>
            <w:shd w:val="clear" w:color="auto" w:fill="auto"/>
            <w:noWrap/>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-165</w:t>
            </w:r>
          </w:p>
        </w:tc>
      </w:tr>
      <w:tr w:rsidR="00B6749C" w:rsidRPr="00B6749C" w:rsidTr="00B6749C">
        <w:trPr>
          <w:trHeight w:val="450"/>
        </w:trPr>
        <w:tc>
          <w:tcPr>
            <w:tcW w:w="1676" w:type="dxa"/>
            <w:tcBorders>
              <w:top w:val="nil"/>
              <w:left w:val="single" w:sz="4" w:space="0" w:color="auto"/>
              <w:bottom w:val="single" w:sz="4" w:space="0" w:color="auto"/>
              <w:right w:val="single" w:sz="4" w:space="0" w:color="auto"/>
            </w:tcBorders>
            <w:shd w:val="clear" w:color="auto" w:fill="auto"/>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Музеи, объект</w:t>
            </w:r>
          </w:p>
        </w:tc>
        <w:tc>
          <w:tcPr>
            <w:tcW w:w="15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 на поселение</w:t>
            </w:r>
          </w:p>
        </w:tc>
        <w:tc>
          <w:tcPr>
            <w:tcW w:w="178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p>
        </w:tc>
        <w:tc>
          <w:tcPr>
            <w:tcW w:w="1513"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w:t>
            </w:r>
          </w:p>
        </w:tc>
        <w:tc>
          <w:tcPr>
            <w:tcW w:w="1635"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p>
        </w:tc>
      </w:tr>
      <w:tr w:rsidR="00B6749C" w:rsidRPr="00B6749C" w:rsidTr="00B6749C">
        <w:trPr>
          <w:trHeight w:val="345"/>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В области физической культуры</w:t>
            </w:r>
          </w:p>
        </w:tc>
      </w:tr>
      <w:tr w:rsidR="00B6749C" w:rsidRPr="00B6749C" w:rsidTr="00B6749C">
        <w:trPr>
          <w:trHeight w:val="600"/>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Физкультурно-спортивные залы, кв. м площади пола*</w:t>
            </w:r>
          </w:p>
        </w:tc>
        <w:tc>
          <w:tcPr>
            <w:tcW w:w="15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350 на 1 тыс. человек</w:t>
            </w:r>
          </w:p>
        </w:tc>
        <w:tc>
          <w:tcPr>
            <w:tcW w:w="1780" w:type="dxa"/>
            <w:tcBorders>
              <w:top w:val="nil"/>
              <w:left w:val="nil"/>
              <w:bottom w:val="single" w:sz="4" w:space="0" w:color="auto"/>
              <w:right w:val="single" w:sz="4" w:space="0" w:color="auto"/>
            </w:tcBorders>
            <w:shd w:val="clear" w:color="auto" w:fill="auto"/>
            <w:noWrap/>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1100</w:t>
            </w:r>
          </w:p>
        </w:tc>
        <w:tc>
          <w:tcPr>
            <w:tcW w:w="1513" w:type="dxa"/>
            <w:tcBorders>
              <w:top w:val="nil"/>
              <w:left w:val="nil"/>
              <w:bottom w:val="single" w:sz="4" w:space="0" w:color="auto"/>
              <w:right w:val="single" w:sz="4" w:space="0" w:color="auto"/>
            </w:tcBorders>
            <w:shd w:val="clear" w:color="auto" w:fill="auto"/>
            <w:noWrap/>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1100</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1610</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1647</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1680</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1687</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1708</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1715</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1748</w:t>
            </w:r>
          </w:p>
        </w:tc>
        <w:tc>
          <w:tcPr>
            <w:tcW w:w="1635"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192B50">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w:t>
            </w:r>
            <w:r w:rsidR="00192B50">
              <w:rPr>
                <w:rFonts w:ascii="Times New Roman" w:eastAsia="Times New Roman" w:hAnsi="Times New Roman" w:cs="Times New Roman"/>
                <w:color w:val="000000"/>
                <w:sz w:val="24"/>
                <w:szCs w:val="24"/>
                <w:lang w:eastAsia="ru-RU"/>
              </w:rPr>
              <w:t>648</w:t>
            </w:r>
          </w:p>
        </w:tc>
      </w:tr>
      <w:tr w:rsidR="00B6749C" w:rsidRPr="00B6749C" w:rsidTr="00B6749C">
        <w:trPr>
          <w:trHeight w:val="600"/>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Плоскостные сооружения, кв. м*</w:t>
            </w:r>
          </w:p>
        </w:tc>
        <w:tc>
          <w:tcPr>
            <w:tcW w:w="15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1950 на 1 тыс. человек</w:t>
            </w:r>
          </w:p>
        </w:tc>
        <w:tc>
          <w:tcPr>
            <w:tcW w:w="178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1500</w:t>
            </w:r>
          </w:p>
        </w:tc>
        <w:tc>
          <w:tcPr>
            <w:tcW w:w="1513"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1500</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8970</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9175</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9362</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9399</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9516</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9555</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9740</w:t>
            </w:r>
          </w:p>
        </w:tc>
        <w:tc>
          <w:tcPr>
            <w:tcW w:w="1635"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-8240</w:t>
            </w:r>
          </w:p>
        </w:tc>
      </w:tr>
      <w:tr w:rsidR="00B6749C" w:rsidRPr="00B6749C" w:rsidTr="00B6749C">
        <w:trPr>
          <w:trHeight w:val="900"/>
        </w:trPr>
        <w:tc>
          <w:tcPr>
            <w:tcW w:w="1676" w:type="dxa"/>
            <w:tcBorders>
              <w:top w:val="nil"/>
              <w:left w:val="single" w:sz="4" w:space="0" w:color="auto"/>
              <w:bottom w:val="single" w:sz="4" w:space="0" w:color="auto"/>
              <w:right w:val="single" w:sz="4" w:space="0" w:color="auto"/>
            </w:tcBorders>
            <w:shd w:val="clear" w:color="auto" w:fill="auto"/>
            <w:vAlign w:val="bottom"/>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Крытые бассейны общего пользования, м</w:t>
            </w:r>
            <w:proofErr w:type="gramStart"/>
            <w:r w:rsidRPr="00B6749C">
              <w:rPr>
                <w:rFonts w:ascii="Times New Roman" w:eastAsia="Times New Roman" w:hAnsi="Times New Roman" w:cs="Times New Roman"/>
                <w:color w:val="000000"/>
                <w:sz w:val="24"/>
                <w:szCs w:val="24"/>
                <w:vertAlign w:val="superscript"/>
                <w:lang w:eastAsia="ru-RU"/>
              </w:rPr>
              <w:t>2</w:t>
            </w:r>
            <w:proofErr w:type="gramEnd"/>
            <w:r w:rsidRPr="00B6749C">
              <w:rPr>
                <w:rFonts w:ascii="Times New Roman" w:eastAsia="Times New Roman" w:hAnsi="Times New Roman" w:cs="Times New Roman"/>
                <w:color w:val="000000"/>
                <w:sz w:val="24"/>
                <w:szCs w:val="24"/>
                <w:lang w:eastAsia="ru-RU"/>
              </w:rPr>
              <w:t xml:space="preserve"> зеркала воды</w:t>
            </w:r>
          </w:p>
        </w:tc>
        <w:tc>
          <w:tcPr>
            <w:tcW w:w="15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20-25 на 1 тыс. человек</w:t>
            </w:r>
          </w:p>
        </w:tc>
        <w:tc>
          <w:tcPr>
            <w:tcW w:w="178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0</w:t>
            </w:r>
          </w:p>
        </w:tc>
        <w:tc>
          <w:tcPr>
            <w:tcW w:w="1513"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92</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94</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96</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96</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98</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98</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100</w:t>
            </w:r>
          </w:p>
        </w:tc>
        <w:tc>
          <w:tcPr>
            <w:tcW w:w="1635"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-100</w:t>
            </w:r>
          </w:p>
        </w:tc>
      </w:tr>
    </w:tbl>
    <w:p w:rsidR="00B6749C" w:rsidRDefault="00B6749C">
      <w:pPr>
        <w:rPr>
          <w:rFonts w:ascii="Times New Roman" w:hAnsi="Times New Roman" w:cs="Times New Roman"/>
          <w:sz w:val="28"/>
          <w:szCs w:val="28"/>
        </w:rPr>
      </w:pPr>
    </w:p>
    <w:p w:rsidR="00B6749C" w:rsidRPr="00B6749C" w:rsidRDefault="00B6749C" w:rsidP="00B6749C">
      <w:pPr>
        <w:spacing w:before="120" w:after="0" w:line="240" w:lineRule="auto"/>
        <w:rPr>
          <w:rFonts w:ascii="Times New Roman" w:eastAsia="Times New Roman" w:hAnsi="Times New Roman" w:cs="Times New Roman"/>
          <w:sz w:val="20"/>
          <w:szCs w:val="20"/>
          <w:lang w:eastAsia="ru-RU"/>
        </w:rPr>
      </w:pPr>
      <w:r w:rsidRPr="00B6749C">
        <w:rPr>
          <w:rFonts w:ascii="Times New Roman" w:eastAsia="Times New Roman" w:hAnsi="Times New Roman" w:cs="Times New Roman"/>
          <w:sz w:val="20"/>
          <w:szCs w:val="20"/>
          <w:lang w:eastAsia="ru-RU"/>
        </w:rPr>
        <w:t>Примечания:</w:t>
      </w:r>
    </w:p>
    <w:p w:rsidR="00B6749C" w:rsidRPr="00B6749C" w:rsidRDefault="00B6749C" w:rsidP="00B6749C">
      <w:pPr>
        <w:numPr>
          <w:ilvl w:val="0"/>
          <w:numId w:val="21"/>
        </w:numPr>
        <w:spacing w:after="0" w:line="240" w:lineRule="auto"/>
        <w:ind w:left="284" w:hanging="284"/>
        <w:contextualSpacing/>
        <w:rPr>
          <w:rFonts w:ascii="Times New Roman" w:eastAsia="Times New Roman" w:hAnsi="Times New Roman" w:cs="Times New Roman"/>
          <w:sz w:val="20"/>
          <w:szCs w:val="20"/>
          <w:lang w:eastAsia="ru-RU"/>
        </w:rPr>
      </w:pPr>
      <w:r w:rsidRPr="00B6749C">
        <w:rPr>
          <w:rFonts w:ascii="Times New Roman" w:eastAsia="Times New Roman" w:hAnsi="Times New Roman" w:cs="Times New Roman"/>
          <w:sz w:val="20"/>
          <w:szCs w:val="20"/>
          <w:lang w:eastAsia="ru-RU"/>
        </w:rPr>
        <w:t xml:space="preserve">* - потребность в объектах в соответствии с </w:t>
      </w:r>
      <w:r>
        <w:rPr>
          <w:rFonts w:ascii="Times New Roman" w:eastAsia="Times New Roman" w:hAnsi="Times New Roman" w:cs="Times New Roman"/>
          <w:sz w:val="20"/>
          <w:szCs w:val="20"/>
          <w:lang w:eastAsia="ru-RU"/>
        </w:rPr>
        <w:t>градостроительными нормативами Сосновского района</w:t>
      </w:r>
      <w:r w:rsidRPr="00B6749C">
        <w:rPr>
          <w:rFonts w:ascii="Times New Roman" w:eastAsia="Times New Roman" w:hAnsi="Times New Roman" w:cs="Times New Roman"/>
          <w:sz w:val="20"/>
          <w:szCs w:val="20"/>
          <w:lang w:eastAsia="ru-RU"/>
        </w:rPr>
        <w:t xml:space="preserve"> рассчитывается в целом на муниципальный район</w:t>
      </w:r>
      <w:r>
        <w:rPr>
          <w:rFonts w:ascii="Times New Roman" w:eastAsia="Times New Roman" w:hAnsi="Times New Roman" w:cs="Times New Roman"/>
          <w:sz w:val="20"/>
          <w:szCs w:val="20"/>
          <w:lang w:eastAsia="ru-RU"/>
        </w:rPr>
        <w:t>.</w:t>
      </w:r>
    </w:p>
    <w:p w:rsidR="00B6749C" w:rsidRDefault="00B6749C">
      <w:pPr>
        <w:rPr>
          <w:rFonts w:ascii="Times New Roman" w:hAnsi="Times New Roman" w:cs="Times New Roman"/>
          <w:sz w:val="28"/>
          <w:szCs w:val="28"/>
        </w:rPr>
      </w:pPr>
      <w:bookmarkStart w:id="246" w:name="_Ref444869214"/>
      <w:r>
        <w:rPr>
          <w:rFonts w:ascii="Times New Roman" w:hAnsi="Times New Roman" w:cs="Times New Roman"/>
          <w:sz w:val="28"/>
          <w:szCs w:val="28"/>
        </w:rPr>
        <w:br w:type="page"/>
      </w:r>
    </w:p>
    <w:p w:rsidR="00B6749C" w:rsidRPr="00B6749C" w:rsidRDefault="00B6749C" w:rsidP="00B6749C">
      <w:pPr>
        <w:jc w:val="right"/>
        <w:rPr>
          <w:rFonts w:ascii="Times New Roman" w:hAnsi="Times New Roman" w:cs="Times New Roman"/>
          <w:sz w:val="28"/>
          <w:szCs w:val="28"/>
        </w:rPr>
      </w:pPr>
      <w:r w:rsidRPr="00B6749C">
        <w:rPr>
          <w:rFonts w:ascii="Times New Roman" w:hAnsi="Times New Roman" w:cs="Times New Roman"/>
          <w:sz w:val="28"/>
          <w:szCs w:val="28"/>
        </w:rPr>
        <w:lastRenderedPageBreak/>
        <w:t xml:space="preserve">Таблица </w:t>
      </w:r>
      <w:bookmarkEnd w:id="246"/>
      <w:r w:rsidR="007D015A">
        <w:rPr>
          <w:rFonts w:ascii="Times New Roman" w:hAnsi="Times New Roman" w:cs="Times New Roman"/>
          <w:sz w:val="28"/>
          <w:szCs w:val="28"/>
        </w:rPr>
        <w:t>9</w:t>
      </w:r>
    </w:p>
    <w:p w:rsidR="00B6749C" w:rsidRPr="00B6749C" w:rsidRDefault="00B6749C" w:rsidP="00B6749C">
      <w:pPr>
        <w:ind w:right="-598"/>
        <w:jc w:val="center"/>
        <w:rPr>
          <w:rFonts w:ascii="Times New Roman" w:hAnsi="Times New Roman" w:cs="Times New Roman"/>
          <w:sz w:val="28"/>
          <w:szCs w:val="28"/>
        </w:rPr>
      </w:pPr>
      <w:r w:rsidRPr="00B6749C">
        <w:rPr>
          <w:rFonts w:ascii="Times New Roman" w:hAnsi="Times New Roman" w:cs="Times New Roman"/>
          <w:sz w:val="28"/>
          <w:szCs w:val="28"/>
        </w:rPr>
        <w:t xml:space="preserve">Расчет потребности населения </w:t>
      </w:r>
      <w:proofErr w:type="spellStart"/>
      <w:r w:rsidR="002928F5">
        <w:rPr>
          <w:rFonts w:ascii="Times New Roman" w:hAnsi="Times New Roman" w:cs="Times New Roman"/>
          <w:sz w:val="28"/>
          <w:szCs w:val="28"/>
          <w:lang w:bidi="ru-RU"/>
        </w:rPr>
        <w:t>Саргазинского</w:t>
      </w:r>
      <w:proofErr w:type="spellEnd"/>
      <w:r w:rsidRPr="00B6749C">
        <w:rPr>
          <w:rFonts w:ascii="Times New Roman" w:hAnsi="Times New Roman" w:cs="Times New Roman"/>
          <w:sz w:val="28"/>
          <w:szCs w:val="28"/>
          <w:lang w:bidi="ru-RU"/>
        </w:rPr>
        <w:t xml:space="preserve"> сельского поселения</w:t>
      </w:r>
      <w:r w:rsidRPr="00B6749C">
        <w:rPr>
          <w:rFonts w:ascii="Times New Roman" w:hAnsi="Times New Roman" w:cs="Times New Roman"/>
          <w:sz w:val="28"/>
          <w:szCs w:val="28"/>
        </w:rPr>
        <w:t xml:space="preserve"> в объектах социальной инфраструктуры местного значения муниц</w:t>
      </w:r>
      <w:r>
        <w:rPr>
          <w:rFonts w:ascii="Times New Roman" w:hAnsi="Times New Roman" w:cs="Times New Roman"/>
          <w:sz w:val="28"/>
          <w:szCs w:val="28"/>
        </w:rPr>
        <w:t>ипального района в период с 2017</w:t>
      </w:r>
      <w:r w:rsidRPr="00B6749C">
        <w:rPr>
          <w:rFonts w:ascii="Times New Roman" w:hAnsi="Times New Roman" w:cs="Times New Roman"/>
          <w:sz w:val="28"/>
          <w:szCs w:val="28"/>
        </w:rPr>
        <w:t xml:space="preserve"> по 20</w:t>
      </w:r>
      <w:r>
        <w:rPr>
          <w:rFonts w:ascii="Times New Roman" w:hAnsi="Times New Roman" w:cs="Times New Roman"/>
          <w:sz w:val="28"/>
          <w:szCs w:val="28"/>
        </w:rPr>
        <w:t>26</w:t>
      </w:r>
      <w:r w:rsidRPr="00B6749C">
        <w:rPr>
          <w:rFonts w:ascii="Times New Roman" w:hAnsi="Times New Roman" w:cs="Times New Roman"/>
          <w:sz w:val="28"/>
          <w:szCs w:val="28"/>
        </w:rPr>
        <w:t xml:space="preserve"> гг.</w:t>
      </w:r>
    </w:p>
    <w:tbl>
      <w:tblPr>
        <w:tblW w:w="15168" w:type="dxa"/>
        <w:tblInd w:w="-5" w:type="dxa"/>
        <w:tblLayout w:type="fixed"/>
        <w:tblLook w:val="04A0" w:firstRow="1" w:lastRow="0" w:firstColumn="1" w:lastColumn="0" w:noHBand="0" w:noVBand="1"/>
      </w:tblPr>
      <w:tblGrid>
        <w:gridCol w:w="1843"/>
        <w:gridCol w:w="1418"/>
        <w:gridCol w:w="1780"/>
        <w:gridCol w:w="1840"/>
        <w:gridCol w:w="960"/>
        <w:gridCol w:w="960"/>
        <w:gridCol w:w="960"/>
        <w:gridCol w:w="960"/>
        <w:gridCol w:w="960"/>
        <w:gridCol w:w="960"/>
        <w:gridCol w:w="960"/>
        <w:gridCol w:w="1567"/>
      </w:tblGrid>
      <w:tr w:rsidR="00B6749C" w:rsidRPr="00B6749C" w:rsidTr="00B6749C">
        <w:trPr>
          <w:cantSplit/>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Норматив</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Проектная мощность действующих объектов</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Сохраняемая мощность действующих объектов</w:t>
            </w:r>
          </w:p>
        </w:tc>
        <w:tc>
          <w:tcPr>
            <w:tcW w:w="960" w:type="dxa"/>
            <w:tcBorders>
              <w:top w:val="single" w:sz="4" w:space="0" w:color="auto"/>
              <w:left w:val="nil"/>
              <w:bottom w:val="single" w:sz="4" w:space="0" w:color="auto"/>
              <w:right w:val="single" w:sz="4" w:space="0" w:color="auto"/>
            </w:tcBorders>
            <w:shd w:val="clear" w:color="auto" w:fill="auto"/>
            <w:noWrap/>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2016</w:t>
            </w:r>
          </w:p>
        </w:tc>
        <w:tc>
          <w:tcPr>
            <w:tcW w:w="960" w:type="dxa"/>
            <w:tcBorders>
              <w:top w:val="single" w:sz="4" w:space="0" w:color="auto"/>
              <w:left w:val="nil"/>
              <w:bottom w:val="single" w:sz="4" w:space="0" w:color="auto"/>
              <w:right w:val="single" w:sz="4" w:space="0" w:color="auto"/>
            </w:tcBorders>
            <w:shd w:val="clear" w:color="auto" w:fill="auto"/>
            <w:noWrap/>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2017</w:t>
            </w:r>
          </w:p>
        </w:tc>
        <w:tc>
          <w:tcPr>
            <w:tcW w:w="960" w:type="dxa"/>
            <w:tcBorders>
              <w:top w:val="single" w:sz="4" w:space="0" w:color="auto"/>
              <w:left w:val="nil"/>
              <w:bottom w:val="single" w:sz="4" w:space="0" w:color="auto"/>
              <w:right w:val="single" w:sz="4" w:space="0" w:color="auto"/>
            </w:tcBorders>
            <w:shd w:val="clear" w:color="auto" w:fill="auto"/>
            <w:noWrap/>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2018</w:t>
            </w:r>
          </w:p>
        </w:tc>
        <w:tc>
          <w:tcPr>
            <w:tcW w:w="960" w:type="dxa"/>
            <w:tcBorders>
              <w:top w:val="single" w:sz="4" w:space="0" w:color="auto"/>
              <w:left w:val="nil"/>
              <w:bottom w:val="single" w:sz="4" w:space="0" w:color="auto"/>
              <w:right w:val="single" w:sz="4" w:space="0" w:color="auto"/>
            </w:tcBorders>
            <w:shd w:val="clear" w:color="auto" w:fill="auto"/>
            <w:noWrap/>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2019</w:t>
            </w:r>
          </w:p>
        </w:tc>
        <w:tc>
          <w:tcPr>
            <w:tcW w:w="960" w:type="dxa"/>
            <w:tcBorders>
              <w:top w:val="single" w:sz="4" w:space="0" w:color="auto"/>
              <w:left w:val="nil"/>
              <w:bottom w:val="single" w:sz="4" w:space="0" w:color="auto"/>
              <w:right w:val="single" w:sz="4" w:space="0" w:color="auto"/>
            </w:tcBorders>
            <w:shd w:val="clear" w:color="auto" w:fill="auto"/>
            <w:noWrap/>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2020</w:t>
            </w:r>
          </w:p>
        </w:tc>
        <w:tc>
          <w:tcPr>
            <w:tcW w:w="960" w:type="dxa"/>
            <w:tcBorders>
              <w:top w:val="single" w:sz="4" w:space="0" w:color="auto"/>
              <w:left w:val="nil"/>
              <w:bottom w:val="single" w:sz="4" w:space="0" w:color="auto"/>
              <w:right w:val="single" w:sz="4" w:space="0" w:color="auto"/>
            </w:tcBorders>
            <w:shd w:val="clear" w:color="auto" w:fill="auto"/>
            <w:noWrap/>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2021</w:t>
            </w:r>
          </w:p>
        </w:tc>
        <w:tc>
          <w:tcPr>
            <w:tcW w:w="960" w:type="dxa"/>
            <w:tcBorders>
              <w:top w:val="single" w:sz="4" w:space="0" w:color="auto"/>
              <w:left w:val="nil"/>
              <w:bottom w:val="single" w:sz="4" w:space="0" w:color="auto"/>
              <w:right w:val="single" w:sz="4" w:space="0" w:color="auto"/>
            </w:tcBorders>
            <w:shd w:val="clear" w:color="auto" w:fill="auto"/>
            <w:noWrap/>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2022-2026</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Дефицит</w:t>
            </w:r>
            <w:proofErr w:type="gramStart"/>
            <w:r w:rsidRPr="00B6749C">
              <w:rPr>
                <w:rFonts w:ascii="Times New Roman" w:eastAsia="Times New Roman" w:hAnsi="Times New Roman" w:cs="Times New Roman"/>
                <w:color w:val="000000"/>
                <w:sz w:val="24"/>
                <w:szCs w:val="24"/>
                <w:lang w:eastAsia="ru-RU"/>
              </w:rPr>
              <w:t xml:space="preserve"> (-), </w:t>
            </w:r>
            <w:proofErr w:type="gramEnd"/>
            <w:r w:rsidRPr="00B6749C">
              <w:rPr>
                <w:rFonts w:ascii="Times New Roman" w:eastAsia="Times New Roman" w:hAnsi="Times New Roman" w:cs="Times New Roman"/>
                <w:color w:val="000000"/>
                <w:sz w:val="24"/>
                <w:szCs w:val="24"/>
                <w:lang w:eastAsia="ru-RU"/>
              </w:rPr>
              <w:t>профицит (+) на 2026 год</w:t>
            </w:r>
          </w:p>
        </w:tc>
      </w:tr>
      <w:tr w:rsidR="00B6749C" w:rsidRPr="00B6749C" w:rsidTr="00B6749C">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c>
          <w:tcPr>
            <w:tcW w:w="6720" w:type="dxa"/>
            <w:gridSpan w:val="7"/>
            <w:tcBorders>
              <w:top w:val="single" w:sz="4" w:space="0" w:color="auto"/>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bCs/>
                <w:color w:val="000000"/>
                <w:sz w:val="24"/>
                <w:szCs w:val="24"/>
                <w:lang w:eastAsia="ru-RU"/>
              </w:rPr>
              <w:t>Прогнозная численность населения, тыс. человек</w:t>
            </w: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r>
      <w:tr w:rsidR="00B6749C" w:rsidRPr="00B6749C" w:rsidTr="00B6749C">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bCs/>
                <w:color w:val="000000"/>
                <w:sz w:val="24"/>
                <w:szCs w:val="24"/>
                <w:lang w:eastAsia="ru-RU"/>
              </w:rPr>
              <w:t>4,6</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bCs/>
                <w:color w:val="000000"/>
                <w:sz w:val="24"/>
                <w:szCs w:val="24"/>
                <w:lang w:eastAsia="ru-RU"/>
              </w:rPr>
              <w:t>4,705</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bCs/>
                <w:color w:val="000000"/>
                <w:sz w:val="24"/>
                <w:szCs w:val="24"/>
                <w:lang w:eastAsia="ru-RU"/>
              </w:rPr>
              <w:t>4,801</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bCs/>
                <w:color w:val="000000"/>
                <w:sz w:val="24"/>
                <w:szCs w:val="24"/>
                <w:lang w:eastAsia="ru-RU"/>
              </w:rPr>
              <w:t>4,82</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bCs/>
                <w:color w:val="000000"/>
                <w:sz w:val="24"/>
                <w:szCs w:val="24"/>
                <w:lang w:eastAsia="ru-RU"/>
              </w:rPr>
              <w:t>4,88</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bCs/>
                <w:color w:val="000000"/>
                <w:sz w:val="24"/>
                <w:szCs w:val="24"/>
                <w:lang w:eastAsia="ru-RU"/>
              </w:rPr>
              <w:t>4,9</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bCs/>
                <w:color w:val="000000"/>
                <w:sz w:val="24"/>
                <w:szCs w:val="24"/>
                <w:lang w:eastAsia="ru-RU"/>
              </w:rPr>
              <w:t>4,995</w:t>
            </w: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p>
        </w:tc>
      </w:tr>
      <w:tr w:rsidR="00B6749C" w:rsidRPr="00B6749C" w:rsidTr="00B6749C">
        <w:trPr>
          <w:trHeight w:val="70"/>
        </w:trPr>
        <w:tc>
          <w:tcPr>
            <w:tcW w:w="1516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В области здравоохранения</w:t>
            </w:r>
          </w:p>
        </w:tc>
      </w:tr>
      <w:tr w:rsidR="00B6749C" w:rsidRPr="00B6749C" w:rsidTr="00B6749C">
        <w:trPr>
          <w:trHeight w:val="124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Амбулаторно-поликлиническая сеть, диспансеры без стационара,  посещений в смену</w:t>
            </w:r>
          </w:p>
        </w:tc>
        <w:tc>
          <w:tcPr>
            <w:tcW w:w="1418" w:type="dxa"/>
            <w:tcBorders>
              <w:top w:val="nil"/>
              <w:left w:val="nil"/>
              <w:bottom w:val="single" w:sz="4" w:space="0" w:color="auto"/>
              <w:right w:val="single" w:sz="4" w:space="0" w:color="auto"/>
            </w:tcBorders>
            <w:shd w:val="clear" w:color="auto" w:fill="auto"/>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35 на 1 тыс. чел. населения</w:t>
            </w:r>
          </w:p>
        </w:tc>
        <w:tc>
          <w:tcPr>
            <w:tcW w:w="1780" w:type="dxa"/>
            <w:tcBorders>
              <w:top w:val="nil"/>
              <w:left w:val="nil"/>
              <w:bottom w:val="single" w:sz="4" w:space="0" w:color="auto"/>
              <w:right w:val="single" w:sz="4" w:space="0" w:color="auto"/>
            </w:tcBorders>
            <w:shd w:val="clear" w:color="auto" w:fill="auto"/>
            <w:vAlign w:val="center"/>
            <w:hideMark/>
          </w:tcPr>
          <w:p w:rsidR="00B6749C" w:rsidRPr="00B6749C" w:rsidRDefault="00B6749C" w:rsidP="00192B50">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r w:rsidR="00192B50">
              <w:rPr>
                <w:rFonts w:ascii="Times New Roman" w:eastAsia="Times New Roman" w:hAnsi="Times New Roman" w:cs="Times New Roman"/>
                <w:color w:val="000000"/>
                <w:sz w:val="24"/>
                <w:szCs w:val="24"/>
                <w:lang w:eastAsia="ru-RU"/>
              </w:rPr>
              <w:t>5</w:t>
            </w:r>
            <w:r w:rsidRPr="00B6749C">
              <w:rPr>
                <w:rFonts w:ascii="Times New Roman" w:eastAsia="Times New Roman" w:hAnsi="Times New Roman" w:cs="Times New Roman"/>
                <w:color w:val="000000"/>
                <w:sz w:val="24"/>
                <w:szCs w:val="24"/>
                <w:lang w:eastAsia="ru-RU"/>
              </w:rPr>
              <w:t>0</w:t>
            </w:r>
          </w:p>
        </w:tc>
        <w:tc>
          <w:tcPr>
            <w:tcW w:w="184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192B50">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r w:rsidR="00192B50">
              <w:rPr>
                <w:rFonts w:ascii="Times New Roman" w:eastAsia="Times New Roman" w:hAnsi="Times New Roman" w:cs="Times New Roman"/>
                <w:color w:val="000000"/>
                <w:sz w:val="24"/>
                <w:szCs w:val="24"/>
                <w:lang w:eastAsia="ru-RU"/>
              </w:rPr>
              <w:t>5</w:t>
            </w:r>
            <w:r w:rsidRPr="00B6749C">
              <w:rPr>
                <w:rFonts w:ascii="Times New Roman" w:eastAsia="Times New Roman" w:hAnsi="Times New Roman" w:cs="Times New Roman"/>
                <w:color w:val="000000"/>
                <w:sz w:val="24"/>
                <w:szCs w:val="24"/>
                <w:lang w:eastAsia="ru-RU"/>
              </w:rPr>
              <w:t>0</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192B50" w:rsidP="00192B5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192B50">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r w:rsidR="00192B50">
              <w:rPr>
                <w:rFonts w:ascii="Times New Roman" w:eastAsia="Times New Roman" w:hAnsi="Times New Roman" w:cs="Times New Roman"/>
                <w:color w:val="000000"/>
                <w:sz w:val="24"/>
                <w:szCs w:val="24"/>
                <w:lang w:eastAsia="ru-RU"/>
              </w:rPr>
              <w:t>7</w:t>
            </w:r>
            <w:r w:rsidRPr="00B6749C">
              <w:rPr>
                <w:rFonts w:ascii="Times New Roman" w:eastAsia="Times New Roman" w:hAnsi="Times New Roman" w:cs="Times New Roman"/>
                <w:color w:val="000000"/>
                <w:sz w:val="24"/>
                <w:szCs w:val="24"/>
                <w:lang w:eastAsia="ru-RU"/>
              </w:rPr>
              <w:t>5</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192B50">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r w:rsidR="00192B50">
              <w:rPr>
                <w:rFonts w:ascii="Times New Roman" w:eastAsia="Times New Roman" w:hAnsi="Times New Roman" w:cs="Times New Roman"/>
                <w:color w:val="000000"/>
                <w:sz w:val="24"/>
                <w:szCs w:val="24"/>
                <w:lang w:eastAsia="ru-RU"/>
              </w:rPr>
              <w:t>78</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192B50">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r w:rsidR="00192B50">
              <w:rPr>
                <w:rFonts w:ascii="Times New Roman" w:eastAsia="Times New Roman" w:hAnsi="Times New Roman" w:cs="Times New Roman"/>
                <w:color w:val="000000"/>
                <w:sz w:val="24"/>
                <w:szCs w:val="24"/>
                <w:lang w:eastAsia="ru-RU"/>
              </w:rPr>
              <w:t>7</w:t>
            </w:r>
            <w:r w:rsidRPr="00B6749C">
              <w:rPr>
                <w:rFonts w:ascii="Times New Roman" w:eastAsia="Times New Roman" w:hAnsi="Times New Roman" w:cs="Times New Roman"/>
                <w:color w:val="000000"/>
                <w:sz w:val="24"/>
                <w:szCs w:val="24"/>
                <w:lang w:eastAsia="ru-RU"/>
              </w:rPr>
              <w:t>9</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192B50">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r w:rsidR="00192B50">
              <w:rPr>
                <w:rFonts w:ascii="Times New Roman" w:eastAsia="Times New Roman" w:hAnsi="Times New Roman" w:cs="Times New Roman"/>
                <w:color w:val="000000"/>
                <w:sz w:val="24"/>
                <w:szCs w:val="24"/>
                <w:lang w:eastAsia="ru-RU"/>
              </w:rPr>
              <w:t>8</w:t>
            </w:r>
            <w:r w:rsidRPr="00B6749C">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192B50">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r w:rsidR="00192B50">
              <w:rPr>
                <w:rFonts w:ascii="Times New Roman" w:eastAsia="Times New Roman" w:hAnsi="Times New Roman" w:cs="Times New Roman"/>
                <w:color w:val="000000"/>
                <w:sz w:val="24"/>
                <w:szCs w:val="24"/>
                <w:lang w:eastAsia="ru-RU"/>
              </w:rPr>
              <w:t>8</w:t>
            </w:r>
            <w:r w:rsidRPr="00B6749C">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192B50">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r w:rsidR="00192B50">
              <w:rPr>
                <w:rFonts w:ascii="Times New Roman" w:eastAsia="Times New Roman" w:hAnsi="Times New Roman" w:cs="Times New Roman"/>
                <w:color w:val="000000"/>
                <w:sz w:val="24"/>
                <w:szCs w:val="24"/>
                <w:lang w:eastAsia="ru-RU"/>
              </w:rPr>
              <w:t>8</w:t>
            </w:r>
            <w:r w:rsidRPr="00B6749C">
              <w:rPr>
                <w:rFonts w:ascii="Times New Roman" w:eastAsia="Times New Roman" w:hAnsi="Times New Roman" w:cs="Times New Roman"/>
                <w:color w:val="000000"/>
                <w:sz w:val="24"/>
                <w:szCs w:val="24"/>
                <w:lang w:eastAsia="ru-RU"/>
              </w:rPr>
              <w:t>5</w:t>
            </w:r>
          </w:p>
        </w:tc>
        <w:tc>
          <w:tcPr>
            <w:tcW w:w="1567"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192B50">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w:t>
            </w:r>
            <w:r w:rsidR="00192B50">
              <w:rPr>
                <w:rFonts w:ascii="Times New Roman" w:eastAsia="Times New Roman" w:hAnsi="Times New Roman" w:cs="Times New Roman"/>
                <w:color w:val="000000"/>
                <w:sz w:val="24"/>
                <w:szCs w:val="24"/>
                <w:lang w:eastAsia="ru-RU"/>
              </w:rPr>
              <w:t>36</w:t>
            </w:r>
          </w:p>
        </w:tc>
      </w:tr>
      <w:tr w:rsidR="00B6749C" w:rsidRPr="00B6749C" w:rsidTr="00B6749C">
        <w:trPr>
          <w:trHeight w:val="300"/>
        </w:trPr>
        <w:tc>
          <w:tcPr>
            <w:tcW w:w="1843" w:type="dxa"/>
            <w:tcBorders>
              <w:top w:val="nil"/>
              <w:left w:val="single" w:sz="4" w:space="0" w:color="auto"/>
              <w:bottom w:val="single" w:sz="4" w:space="0" w:color="auto"/>
              <w:right w:val="single" w:sz="4" w:space="0" w:color="auto"/>
            </w:tcBorders>
            <w:shd w:val="clear" w:color="auto" w:fill="auto"/>
            <w:noWrap/>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Аптека, кол-во</w:t>
            </w:r>
          </w:p>
        </w:tc>
        <w:tc>
          <w:tcPr>
            <w:tcW w:w="1418"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 xml:space="preserve">1 на 10 тыс. </w:t>
            </w:r>
            <w:r>
              <w:rPr>
                <w:rFonts w:ascii="Times New Roman" w:eastAsia="Times New Roman" w:hAnsi="Times New Roman" w:cs="Times New Roman"/>
                <w:color w:val="000000"/>
                <w:sz w:val="24"/>
                <w:szCs w:val="24"/>
                <w:lang w:eastAsia="ru-RU"/>
              </w:rPr>
              <w:t>ж</w:t>
            </w:r>
            <w:r w:rsidRPr="00B6749C">
              <w:rPr>
                <w:rFonts w:ascii="Times New Roman" w:eastAsia="Times New Roman" w:hAnsi="Times New Roman" w:cs="Times New Roman"/>
                <w:color w:val="000000"/>
                <w:sz w:val="24"/>
                <w:szCs w:val="24"/>
                <w:lang w:eastAsia="ru-RU"/>
              </w:rPr>
              <w:t>ителей</w:t>
            </w:r>
          </w:p>
        </w:tc>
        <w:tc>
          <w:tcPr>
            <w:tcW w:w="1780" w:type="dxa"/>
            <w:tcBorders>
              <w:top w:val="nil"/>
              <w:left w:val="nil"/>
              <w:bottom w:val="single" w:sz="4" w:space="0" w:color="auto"/>
              <w:right w:val="single" w:sz="4" w:space="0" w:color="auto"/>
            </w:tcBorders>
            <w:shd w:val="clear" w:color="auto" w:fill="auto"/>
            <w:noWrap/>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40" w:type="dxa"/>
            <w:tcBorders>
              <w:top w:val="nil"/>
              <w:left w:val="nil"/>
              <w:bottom w:val="single" w:sz="4" w:space="0" w:color="auto"/>
              <w:right w:val="single" w:sz="4" w:space="0" w:color="auto"/>
            </w:tcBorders>
            <w:shd w:val="clear" w:color="auto" w:fill="auto"/>
            <w:noWrap/>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67" w:type="dxa"/>
            <w:tcBorders>
              <w:top w:val="nil"/>
              <w:left w:val="nil"/>
              <w:bottom w:val="single" w:sz="4" w:space="0" w:color="auto"/>
              <w:right w:val="single" w:sz="4" w:space="0" w:color="auto"/>
            </w:tcBorders>
            <w:shd w:val="clear" w:color="auto" w:fill="auto"/>
            <w:noWrap/>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0</w:t>
            </w:r>
          </w:p>
        </w:tc>
      </w:tr>
      <w:tr w:rsidR="00B6749C" w:rsidRPr="00B6749C" w:rsidTr="00B6749C">
        <w:trPr>
          <w:trHeight w:val="300"/>
        </w:trPr>
        <w:tc>
          <w:tcPr>
            <w:tcW w:w="1516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В сфере образования</w:t>
            </w:r>
          </w:p>
        </w:tc>
      </w:tr>
      <w:tr w:rsidR="00B6749C" w:rsidRPr="00B6749C" w:rsidTr="00B6749C">
        <w:trPr>
          <w:trHeight w:val="60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Детские дошкольные учреждения, мест</w:t>
            </w:r>
          </w:p>
        </w:tc>
        <w:tc>
          <w:tcPr>
            <w:tcW w:w="1418" w:type="dxa"/>
            <w:tcBorders>
              <w:top w:val="nil"/>
              <w:left w:val="nil"/>
              <w:bottom w:val="single" w:sz="4" w:space="0" w:color="auto"/>
              <w:right w:val="single" w:sz="4" w:space="0" w:color="auto"/>
            </w:tcBorders>
            <w:shd w:val="clear" w:color="auto" w:fill="auto"/>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60 на 1 тыс. человек</w:t>
            </w:r>
          </w:p>
        </w:tc>
        <w:tc>
          <w:tcPr>
            <w:tcW w:w="178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p>
        </w:tc>
        <w:tc>
          <w:tcPr>
            <w:tcW w:w="184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400</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500</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B6749C" w:rsidRPr="00B6749C">
              <w:rPr>
                <w:rFonts w:ascii="Times New Roman" w:eastAsia="Times New Roman" w:hAnsi="Times New Roman" w:cs="Times New Roman"/>
                <w:color w:val="000000"/>
                <w:sz w:val="24"/>
                <w:szCs w:val="24"/>
                <w:lang w:eastAsia="ru-RU"/>
              </w:rPr>
              <w:t>00</w:t>
            </w:r>
          </w:p>
        </w:tc>
        <w:tc>
          <w:tcPr>
            <w:tcW w:w="1567"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6749C" w:rsidRPr="00B6749C" w:rsidTr="00B6749C">
        <w:trPr>
          <w:trHeight w:val="90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Общеобразовательная школа, лицей, гимназия, место</w:t>
            </w:r>
          </w:p>
        </w:tc>
        <w:tc>
          <w:tcPr>
            <w:tcW w:w="1418" w:type="dxa"/>
            <w:tcBorders>
              <w:top w:val="nil"/>
              <w:left w:val="nil"/>
              <w:bottom w:val="single" w:sz="4" w:space="0" w:color="auto"/>
              <w:right w:val="single" w:sz="4" w:space="0" w:color="auto"/>
            </w:tcBorders>
            <w:shd w:val="clear" w:color="auto" w:fill="auto"/>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80 на 1 тыс. человек</w:t>
            </w:r>
          </w:p>
        </w:tc>
        <w:tc>
          <w:tcPr>
            <w:tcW w:w="178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1024</w:t>
            </w:r>
          </w:p>
        </w:tc>
        <w:tc>
          <w:tcPr>
            <w:tcW w:w="184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1024</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1024</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1024</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1500</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1500</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1500</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1500</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1500</w:t>
            </w:r>
          </w:p>
        </w:tc>
        <w:tc>
          <w:tcPr>
            <w:tcW w:w="1567"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-496</w:t>
            </w:r>
          </w:p>
        </w:tc>
      </w:tr>
      <w:tr w:rsidR="00B6749C" w:rsidRPr="00B6749C" w:rsidTr="00B6749C">
        <w:trPr>
          <w:trHeight w:val="600"/>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B6749C" w:rsidRPr="00B6749C" w:rsidRDefault="00B6749C" w:rsidP="00B6749C">
            <w:pPr>
              <w:spacing w:after="0" w:line="240" w:lineRule="auto"/>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Учреждения внешкольного образования, объект</w:t>
            </w:r>
          </w:p>
        </w:tc>
        <w:tc>
          <w:tcPr>
            <w:tcW w:w="1418" w:type="dxa"/>
            <w:tcBorders>
              <w:top w:val="nil"/>
              <w:left w:val="nil"/>
              <w:bottom w:val="single" w:sz="4" w:space="0" w:color="auto"/>
              <w:right w:val="single" w:sz="4" w:space="0" w:color="auto"/>
            </w:tcBorders>
            <w:shd w:val="clear" w:color="auto" w:fill="auto"/>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 на поселение</w:t>
            </w:r>
          </w:p>
        </w:tc>
        <w:tc>
          <w:tcPr>
            <w:tcW w:w="178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40"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B6749C" w:rsidRPr="00B6749C" w:rsidRDefault="00B6749C" w:rsidP="00B6749C">
            <w:pPr>
              <w:spacing w:after="0" w:line="240" w:lineRule="auto"/>
              <w:jc w:val="center"/>
              <w:rPr>
                <w:rFonts w:ascii="Times New Roman" w:eastAsia="Times New Roman" w:hAnsi="Times New Roman" w:cs="Times New Roman"/>
                <w:color w:val="000000"/>
                <w:sz w:val="24"/>
                <w:szCs w:val="24"/>
                <w:lang w:eastAsia="ru-RU"/>
              </w:rPr>
            </w:pPr>
            <w:r w:rsidRPr="00B6749C">
              <w:rPr>
                <w:rFonts w:ascii="Times New Roman" w:eastAsia="Times New Roman" w:hAnsi="Times New Roman" w:cs="Times New Roman"/>
                <w:color w:val="000000"/>
                <w:sz w:val="24"/>
                <w:szCs w:val="24"/>
                <w:lang w:eastAsia="ru-RU"/>
              </w:rPr>
              <w:t>1</w:t>
            </w:r>
          </w:p>
        </w:tc>
        <w:tc>
          <w:tcPr>
            <w:tcW w:w="1567" w:type="dxa"/>
            <w:tcBorders>
              <w:top w:val="nil"/>
              <w:left w:val="nil"/>
              <w:bottom w:val="single" w:sz="4" w:space="0" w:color="auto"/>
              <w:right w:val="single" w:sz="4" w:space="0" w:color="auto"/>
            </w:tcBorders>
            <w:shd w:val="clear" w:color="auto" w:fill="auto"/>
            <w:vAlign w:val="center"/>
            <w:hideMark/>
          </w:tcPr>
          <w:p w:rsidR="00B6749C" w:rsidRPr="00B6749C" w:rsidRDefault="00192B50" w:rsidP="00B674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bl>
    <w:p w:rsidR="00B6749C" w:rsidRDefault="00B6749C">
      <w:pPr>
        <w:rPr>
          <w:rFonts w:ascii="Times New Roman" w:hAnsi="Times New Roman" w:cs="Times New Roman"/>
          <w:sz w:val="28"/>
          <w:szCs w:val="28"/>
        </w:rPr>
      </w:pPr>
    </w:p>
    <w:p w:rsidR="00B6749C" w:rsidRDefault="00B6749C">
      <w:pPr>
        <w:rPr>
          <w:rFonts w:ascii="Times New Roman" w:hAnsi="Times New Roman" w:cs="Times New Roman"/>
          <w:sz w:val="28"/>
          <w:szCs w:val="28"/>
        </w:rPr>
        <w:sectPr w:rsidR="00B6749C" w:rsidSect="00B6749C">
          <w:headerReference w:type="default" r:id="rId17"/>
          <w:footerReference w:type="default" r:id="rId18"/>
          <w:pgSz w:w="16838" w:h="11906" w:orient="landscape"/>
          <w:pgMar w:top="851" w:right="1134" w:bottom="709" w:left="1134" w:header="709" w:footer="278" w:gutter="0"/>
          <w:cols w:space="708"/>
          <w:docGrid w:linePitch="360"/>
        </w:sectPr>
      </w:pPr>
    </w:p>
    <w:p w:rsidR="00D51B88" w:rsidRDefault="00D51B88" w:rsidP="00EE7885">
      <w:pPr>
        <w:pStyle w:val="2"/>
      </w:pPr>
      <w:bookmarkStart w:id="247" w:name="_Toc480764555"/>
      <w:r w:rsidRPr="00D51B88">
        <w:lastRenderedPageBreak/>
        <w:t>Оценк</w:t>
      </w:r>
      <w:r>
        <w:t>а</w:t>
      </w:r>
      <w:r w:rsidRPr="00D51B88">
        <w:t xml:space="preserve"> нормативно-правовой базы, необходимой для функционирования и развития социальной инфраструктуры</w:t>
      </w:r>
      <w:bookmarkEnd w:id="247"/>
    </w:p>
    <w:p w:rsidR="003A456A" w:rsidRPr="003A456A" w:rsidRDefault="003A456A" w:rsidP="003A456A">
      <w:pPr>
        <w:pStyle w:val="1"/>
        <w:numPr>
          <w:ilvl w:val="0"/>
          <w:numId w:val="0"/>
        </w:numPr>
        <w:ind w:firstLine="851"/>
        <w:jc w:val="both"/>
        <w:rPr>
          <w:bCs/>
        </w:rPr>
      </w:pPr>
      <w:bookmarkStart w:id="248" w:name="_Toc480737633"/>
      <w:bookmarkStart w:id="249" w:name="_Toc480764556"/>
      <w:r w:rsidRPr="003A456A">
        <w:rPr>
          <w:bCs/>
        </w:rPr>
        <w:t xml:space="preserve">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Основном законе страны содержится комплекс социальных норм и гарантий, определяющих в первую очередь базовые принципы формирования социальной инфраструктуры. </w:t>
      </w:r>
      <w:proofErr w:type="gramStart"/>
      <w:r w:rsidRPr="003A456A">
        <w:rPr>
          <w:bCs/>
        </w:rPr>
        <w:t>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создает реальную основу для повышения качества социальной инфраструктуры.</w:t>
      </w:r>
      <w:proofErr w:type="gramEnd"/>
      <w:r w:rsidRPr="003A456A">
        <w:rPr>
          <w:bCs/>
        </w:rPr>
        <w:t xml:space="preserve"> Конституция Российской Федерации содержит иные важнейшие положения, составляющие основу регулирования правоотношений социальной сферы. Так, в статье 41 закреплено право каждого на охрану здоровья и медицинскую помощь, статья 43 закрепляет право каждого на образование – важнейшие права, необходимые для полноценного развития современного общества.</w:t>
      </w:r>
      <w:bookmarkEnd w:id="248"/>
      <w:bookmarkEnd w:id="249"/>
    </w:p>
    <w:p w:rsidR="003A456A" w:rsidRPr="003A456A" w:rsidRDefault="003A456A" w:rsidP="003A456A">
      <w:pPr>
        <w:pStyle w:val="1"/>
        <w:numPr>
          <w:ilvl w:val="0"/>
          <w:numId w:val="0"/>
        </w:numPr>
        <w:ind w:firstLine="851"/>
        <w:jc w:val="both"/>
        <w:rPr>
          <w:bCs/>
        </w:rPr>
      </w:pPr>
      <w:bookmarkStart w:id="250" w:name="_Toc480737634"/>
      <w:bookmarkStart w:id="251" w:name="_Toc480764557"/>
      <w:proofErr w:type="gramStart"/>
      <w:r w:rsidRPr="003A456A">
        <w:rPr>
          <w:bCs/>
        </w:rPr>
        <w:t>Роль Конституции Российской Федерации в правовом регулировании всех сфер жизни общества, в том числе социальной, заключается в том,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 полностью или частично ей противоречащих.</w:t>
      </w:r>
      <w:bookmarkEnd w:id="250"/>
      <w:bookmarkEnd w:id="251"/>
      <w:proofErr w:type="gramEnd"/>
    </w:p>
    <w:p w:rsidR="003A456A" w:rsidRPr="003A456A" w:rsidRDefault="003A456A" w:rsidP="003A456A">
      <w:pPr>
        <w:pStyle w:val="1"/>
        <w:numPr>
          <w:ilvl w:val="0"/>
          <w:numId w:val="0"/>
        </w:numPr>
        <w:ind w:firstLine="851"/>
        <w:jc w:val="both"/>
        <w:rPr>
          <w:bCs/>
        </w:rPr>
      </w:pPr>
      <w:bookmarkStart w:id="252" w:name="_Toc480737635"/>
      <w:bookmarkStart w:id="253" w:name="_Toc480764558"/>
      <w:proofErr w:type="gramStart"/>
      <w:r w:rsidRPr="003A456A">
        <w:rPr>
          <w:bCs/>
        </w:rPr>
        <w:t>Принятые в развитие Конституции Российской Федерации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 184-ФЗ) и Федеральный закон от 06.10.2003 № 131-ФЗ «Об общих принципах организации местного самоуправления в Российской Федерации» (далее – Закон № 131-ФЗ) разграничивают полномочия в области функционирования и развития социальной инфраструктуры между органами государственной власти и</w:t>
      </w:r>
      <w:proofErr w:type="gramEnd"/>
      <w:r w:rsidRPr="003A456A">
        <w:rPr>
          <w:bCs/>
        </w:rPr>
        <w:t xml:space="preserve"> органами местного самоуправления.</w:t>
      </w:r>
      <w:bookmarkEnd w:id="252"/>
      <w:bookmarkEnd w:id="253"/>
    </w:p>
    <w:p w:rsidR="003A456A" w:rsidRPr="003A456A" w:rsidRDefault="003A456A" w:rsidP="003A456A">
      <w:pPr>
        <w:pStyle w:val="1"/>
        <w:numPr>
          <w:ilvl w:val="0"/>
          <w:numId w:val="0"/>
        </w:numPr>
        <w:ind w:firstLine="851"/>
        <w:jc w:val="both"/>
        <w:rPr>
          <w:bCs/>
        </w:rPr>
      </w:pPr>
      <w:bookmarkStart w:id="254" w:name="_Toc480737636"/>
      <w:bookmarkStart w:id="255" w:name="_Toc480764559"/>
      <w:r w:rsidRPr="003A456A">
        <w:rPr>
          <w:bCs/>
        </w:rPr>
        <w:t>Так, 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bookmarkEnd w:id="254"/>
      <w:bookmarkEnd w:id="255"/>
    </w:p>
    <w:p w:rsidR="003A456A" w:rsidRPr="003A456A" w:rsidRDefault="003A456A" w:rsidP="00AD75B7">
      <w:pPr>
        <w:pStyle w:val="1"/>
        <w:numPr>
          <w:ilvl w:val="0"/>
          <w:numId w:val="10"/>
        </w:numPr>
        <w:jc w:val="both"/>
        <w:rPr>
          <w:bCs/>
        </w:rPr>
      </w:pPr>
      <w:bookmarkStart w:id="256" w:name="_Toc480737637"/>
      <w:bookmarkStart w:id="257" w:name="_Toc480764560"/>
      <w:proofErr w:type="gramStart"/>
      <w:r w:rsidRPr="003A456A">
        <w:rPr>
          <w:bCs/>
        </w:rPr>
        <w:t xml:space="preserve">в области образования: организация предоставления общего образования в государственных образовательных организациях субъектов Российской Федерации, создание условий для </w:t>
      </w:r>
      <w:r w:rsidRPr="003A456A">
        <w:rPr>
          <w:bCs/>
        </w:rPr>
        <w:lastRenderedPageBreak/>
        <w:t>осуществления присмотра и ухода за детьми,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w:t>
      </w:r>
      <w:proofErr w:type="gramEnd"/>
      <w:r w:rsidRPr="003A456A">
        <w:rPr>
          <w:bCs/>
        </w:rPr>
        <w:t xml:space="preserve">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bookmarkEnd w:id="256"/>
      <w:bookmarkEnd w:id="257"/>
    </w:p>
    <w:p w:rsidR="003A456A" w:rsidRPr="003A456A" w:rsidRDefault="003A456A" w:rsidP="00AD75B7">
      <w:pPr>
        <w:pStyle w:val="1"/>
        <w:numPr>
          <w:ilvl w:val="0"/>
          <w:numId w:val="10"/>
        </w:numPr>
        <w:jc w:val="both"/>
        <w:rPr>
          <w:bCs/>
        </w:rPr>
      </w:pPr>
      <w:bookmarkStart w:id="258" w:name="_Toc480737638"/>
      <w:bookmarkStart w:id="259" w:name="_Toc480764561"/>
      <w:r w:rsidRPr="003A456A">
        <w:rPr>
          <w:bCs/>
        </w:rPr>
        <w:t xml:space="preserve">в области здравоохранения: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t>
      </w:r>
      <w:proofErr w:type="gramStart"/>
      <w:r w:rsidRPr="003A456A">
        <w:rPr>
          <w:bCs/>
        </w:rPr>
        <w:t>организация оказания медицинской помощи, предусмотренной законодательством субъекта Российской Федерации для определенных категорий граждан; 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bookmarkEnd w:id="258"/>
      <w:bookmarkEnd w:id="259"/>
      <w:proofErr w:type="gramEnd"/>
    </w:p>
    <w:p w:rsidR="003A456A" w:rsidRPr="003A456A" w:rsidRDefault="003A456A" w:rsidP="00AD75B7">
      <w:pPr>
        <w:pStyle w:val="1"/>
        <w:numPr>
          <w:ilvl w:val="0"/>
          <w:numId w:val="10"/>
        </w:numPr>
        <w:jc w:val="both"/>
        <w:rPr>
          <w:bCs/>
        </w:rPr>
      </w:pPr>
      <w:bookmarkStart w:id="260" w:name="_Toc480737639"/>
      <w:bookmarkStart w:id="261" w:name="_Toc480764562"/>
      <w:r w:rsidRPr="003A456A">
        <w:rPr>
          <w:bCs/>
        </w:rPr>
        <w:lastRenderedPageBreak/>
        <w:t>в области социальной защиты: социальная поддержка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w:t>
      </w:r>
      <w:bookmarkEnd w:id="260"/>
      <w:bookmarkEnd w:id="261"/>
    </w:p>
    <w:p w:rsidR="003A456A" w:rsidRPr="003A456A" w:rsidRDefault="003A456A" w:rsidP="00AD75B7">
      <w:pPr>
        <w:pStyle w:val="1"/>
        <w:numPr>
          <w:ilvl w:val="0"/>
          <w:numId w:val="10"/>
        </w:numPr>
        <w:jc w:val="both"/>
        <w:rPr>
          <w:bCs/>
        </w:rPr>
      </w:pPr>
      <w:bookmarkStart w:id="262" w:name="_Toc480737640"/>
      <w:bookmarkStart w:id="263" w:name="_Toc480764563"/>
      <w:r w:rsidRPr="003A456A">
        <w:rPr>
          <w:bCs/>
        </w:rPr>
        <w:t>в области культуры: 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 создание и поддержка государственных музеев, организация и поддержка учреждений культуры и искусства;</w:t>
      </w:r>
      <w:bookmarkEnd w:id="262"/>
      <w:bookmarkEnd w:id="263"/>
    </w:p>
    <w:p w:rsidR="003A456A" w:rsidRPr="003A456A" w:rsidRDefault="003A456A" w:rsidP="00AD75B7">
      <w:pPr>
        <w:pStyle w:val="1"/>
        <w:numPr>
          <w:ilvl w:val="0"/>
          <w:numId w:val="10"/>
        </w:numPr>
        <w:jc w:val="both"/>
        <w:rPr>
          <w:bCs/>
        </w:rPr>
      </w:pPr>
      <w:bookmarkStart w:id="264" w:name="_Toc480737641"/>
      <w:bookmarkStart w:id="265" w:name="_Toc480764564"/>
      <w:proofErr w:type="gramStart"/>
      <w:r w:rsidRPr="003A456A">
        <w:rPr>
          <w:bCs/>
        </w:rPr>
        <w:t>в области физической культуры и спорта: осуществление региональных и межмуниципальных программ и проектов в области физической культуры и спорта, организация и проведение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обеспечение подготовки спортивных сборных команд субъекта Российской Федерации.</w:t>
      </w:r>
      <w:bookmarkEnd w:id="264"/>
      <w:bookmarkEnd w:id="265"/>
      <w:proofErr w:type="gramEnd"/>
    </w:p>
    <w:p w:rsidR="003A456A" w:rsidRPr="003A456A" w:rsidRDefault="003A456A" w:rsidP="003A456A">
      <w:pPr>
        <w:pStyle w:val="1"/>
        <w:numPr>
          <w:ilvl w:val="0"/>
          <w:numId w:val="0"/>
        </w:numPr>
        <w:ind w:firstLine="851"/>
        <w:jc w:val="both"/>
        <w:rPr>
          <w:bCs/>
        </w:rPr>
      </w:pPr>
      <w:bookmarkStart w:id="266" w:name="_Toc480737642"/>
      <w:bookmarkStart w:id="267" w:name="_Toc480764565"/>
      <w:r w:rsidRPr="003A456A">
        <w:rPr>
          <w:bCs/>
        </w:rPr>
        <w:t>Значительное число вопросов по обеспечению населения объектами социальной инфраструктуры в соответствии с нормами Закона № 131-ФЗ отнесено к вопросам местного значения поселений, городских округов. В частности, к вопросам местного значения поселения в социальной сфере относятся:</w:t>
      </w:r>
      <w:bookmarkEnd w:id="266"/>
      <w:bookmarkEnd w:id="267"/>
    </w:p>
    <w:p w:rsidR="003A456A" w:rsidRPr="003A456A" w:rsidRDefault="003A456A" w:rsidP="00AD75B7">
      <w:pPr>
        <w:pStyle w:val="1"/>
        <w:numPr>
          <w:ilvl w:val="0"/>
          <w:numId w:val="9"/>
        </w:numPr>
        <w:jc w:val="both"/>
        <w:rPr>
          <w:bCs/>
        </w:rPr>
      </w:pPr>
      <w:bookmarkStart w:id="268" w:name="_Toc480737643"/>
      <w:bookmarkStart w:id="269" w:name="_Toc480764566"/>
      <w:r w:rsidRPr="003A456A">
        <w:rPr>
          <w:bC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bookmarkEnd w:id="268"/>
      <w:bookmarkEnd w:id="269"/>
    </w:p>
    <w:p w:rsidR="003A456A" w:rsidRPr="003A456A" w:rsidRDefault="003A456A" w:rsidP="00AD75B7">
      <w:pPr>
        <w:pStyle w:val="1"/>
        <w:numPr>
          <w:ilvl w:val="0"/>
          <w:numId w:val="9"/>
        </w:numPr>
        <w:jc w:val="both"/>
        <w:rPr>
          <w:bCs/>
        </w:rPr>
      </w:pPr>
      <w:bookmarkStart w:id="270" w:name="_Toc480737644"/>
      <w:bookmarkStart w:id="271" w:name="_Toc480764567"/>
      <w:r w:rsidRPr="003A456A">
        <w:rPr>
          <w:bCs/>
        </w:rPr>
        <w:t>организация библиотечного обслуживания населения, комплектование и обеспечение сохранности библиотечных фондов библиотек поселения;</w:t>
      </w:r>
      <w:bookmarkEnd w:id="270"/>
      <w:bookmarkEnd w:id="271"/>
    </w:p>
    <w:p w:rsidR="003A456A" w:rsidRPr="003A456A" w:rsidRDefault="003A456A" w:rsidP="00AD75B7">
      <w:pPr>
        <w:pStyle w:val="1"/>
        <w:numPr>
          <w:ilvl w:val="0"/>
          <w:numId w:val="9"/>
        </w:numPr>
        <w:jc w:val="both"/>
        <w:rPr>
          <w:bCs/>
        </w:rPr>
      </w:pPr>
      <w:bookmarkStart w:id="272" w:name="_Toc480737645"/>
      <w:bookmarkStart w:id="273" w:name="_Toc480764568"/>
      <w:r w:rsidRPr="003A456A">
        <w:rPr>
          <w:bCs/>
        </w:rPr>
        <w:t>создание условий для организации досуга и обеспечения жителей поселения услугами организаций культуры;</w:t>
      </w:r>
      <w:bookmarkEnd w:id="272"/>
      <w:bookmarkEnd w:id="273"/>
    </w:p>
    <w:p w:rsidR="003A456A" w:rsidRPr="003A456A" w:rsidRDefault="003A456A" w:rsidP="00AD75B7">
      <w:pPr>
        <w:pStyle w:val="1"/>
        <w:numPr>
          <w:ilvl w:val="0"/>
          <w:numId w:val="9"/>
        </w:numPr>
        <w:jc w:val="both"/>
        <w:rPr>
          <w:bCs/>
        </w:rPr>
      </w:pPr>
      <w:bookmarkStart w:id="274" w:name="_Toc480737646"/>
      <w:bookmarkStart w:id="275" w:name="_Toc480764569"/>
      <w:r w:rsidRPr="003A456A">
        <w:rPr>
          <w:bC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bookmarkEnd w:id="274"/>
      <w:bookmarkEnd w:id="275"/>
    </w:p>
    <w:p w:rsidR="003A456A" w:rsidRPr="003A456A" w:rsidRDefault="003A456A" w:rsidP="003A456A">
      <w:pPr>
        <w:pStyle w:val="1"/>
        <w:numPr>
          <w:ilvl w:val="0"/>
          <w:numId w:val="0"/>
        </w:numPr>
        <w:ind w:firstLine="851"/>
        <w:jc w:val="both"/>
        <w:rPr>
          <w:bCs/>
        </w:rPr>
      </w:pPr>
      <w:bookmarkStart w:id="276" w:name="_Toc480737647"/>
      <w:bookmarkStart w:id="277" w:name="_Toc480764570"/>
      <w:proofErr w:type="gramStart"/>
      <w:r w:rsidRPr="003A456A">
        <w:rPr>
          <w:bCs/>
        </w:rPr>
        <w:lastRenderedPageBreak/>
        <w:t>Решение вопросов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 131-ФЗ к вопросам местного значения муниципального района, так же как и создание условий для оказания медицинской помощи населению.</w:t>
      </w:r>
      <w:bookmarkEnd w:id="276"/>
      <w:bookmarkEnd w:id="277"/>
      <w:proofErr w:type="gramEnd"/>
    </w:p>
    <w:p w:rsidR="003A456A" w:rsidRPr="003A456A" w:rsidRDefault="003A456A" w:rsidP="003A456A">
      <w:pPr>
        <w:pStyle w:val="1"/>
        <w:numPr>
          <w:ilvl w:val="0"/>
          <w:numId w:val="0"/>
        </w:numPr>
        <w:ind w:firstLine="851"/>
        <w:jc w:val="both"/>
        <w:rPr>
          <w:bCs/>
        </w:rPr>
      </w:pPr>
      <w:bookmarkStart w:id="278" w:name="_Toc480737648"/>
      <w:bookmarkStart w:id="279" w:name="_Toc480764571"/>
      <w:r w:rsidRPr="003A456A">
        <w:rPr>
          <w:bCs/>
        </w:rPr>
        <w:t>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w:t>
      </w:r>
      <w:bookmarkEnd w:id="278"/>
      <w:bookmarkEnd w:id="279"/>
    </w:p>
    <w:p w:rsidR="003A456A" w:rsidRPr="003A456A" w:rsidRDefault="003A456A" w:rsidP="00AD75B7">
      <w:pPr>
        <w:pStyle w:val="1"/>
        <w:numPr>
          <w:ilvl w:val="0"/>
          <w:numId w:val="8"/>
        </w:numPr>
        <w:jc w:val="both"/>
        <w:rPr>
          <w:bCs/>
        </w:rPr>
      </w:pPr>
      <w:bookmarkStart w:id="280" w:name="_Toc480737649"/>
      <w:bookmarkStart w:id="281" w:name="_Toc480764572"/>
      <w:r w:rsidRPr="003A456A">
        <w:rPr>
          <w:bCs/>
        </w:rPr>
        <w:t>Федеральный закон от 04.12.2007 № 329-ФЗ «О физической культуре и спорте в Российской Федерации»;</w:t>
      </w:r>
      <w:bookmarkEnd w:id="280"/>
      <w:bookmarkEnd w:id="281"/>
    </w:p>
    <w:p w:rsidR="003A456A" w:rsidRPr="003A456A" w:rsidRDefault="003A456A" w:rsidP="00AD75B7">
      <w:pPr>
        <w:pStyle w:val="1"/>
        <w:numPr>
          <w:ilvl w:val="0"/>
          <w:numId w:val="8"/>
        </w:numPr>
        <w:jc w:val="both"/>
        <w:rPr>
          <w:bCs/>
        </w:rPr>
      </w:pPr>
      <w:bookmarkStart w:id="282" w:name="_Toc480737650"/>
      <w:bookmarkStart w:id="283" w:name="_Toc480764573"/>
      <w:r w:rsidRPr="003A456A">
        <w:rPr>
          <w:bCs/>
        </w:rPr>
        <w:t>Федеральный закон от 21.11.2011 № 323-ФЗ «Об основах охраны здоровья граждан в Российской Федерации»;</w:t>
      </w:r>
      <w:bookmarkEnd w:id="282"/>
      <w:bookmarkEnd w:id="283"/>
    </w:p>
    <w:p w:rsidR="003A456A" w:rsidRPr="003A456A" w:rsidRDefault="003A456A" w:rsidP="00AD75B7">
      <w:pPr>
        <w:pStyle w:val="1"/>
        <w:numPr>
          <w:ilvl w:val="0"/>
          <w:numId w:val="8"/>
        </w:numPr>
        <w:jc w:val="both"/>
        <w:rPr>
          <w:bCs/>
        </w:rPr>
      </w:pPr>
      <w:bookmarkStart w:id="284" w:name="_Toc480737651"/>
      <w:bookmarkStart w:id="285" w:name="_Toc480764574"/>
      <w:r w:rsidRPr="003A456A">
        <w:rPr>
          <w:bCs/>
        </w:rPr>
        <w:t>Федеральный закон от 29.12.2012 № 273-ФЗ «Об образовании в Российской Федерации»;</w:t>
      </w:r>
      <w:bookmarkEnd w:id="284"/>
      <w:bookmarkEnd w:id="285"/>
    </w:p>
    <w:p w:rsidR="003A456A" w:rsidRPr="003A456A" w:rsidRDefault="003A456A" w:rsidP="00AD75B7">
      <w:pPr>
        <w:pStyle w:val="1"/>
        <w:numPr>
          <w:ilvl w:val="0"/>
          <w:numId w:val="8"/>
        </w:numPr>
        <w:jc w:val="both"/>
        <w:rPr>
          <w:bCs/>
        </w:rPr>
      </w:pPr>
      <w:bookmarkStart w:id="286" w:name="_Toc480737652"/>
      <w:bookmarkStart w:id="287" w:name="_Toc480764575"/>
      <w:r w:rsidRPr="003A456A">
        <w:rPr>
          <w:bCs/>
        </w:rPr>
        <w:t>Федеральный закон от 17.07.1999 № 178-ФЗ «О государственной социальной помощи»;</w:t>
      </w:r>
      <w:bookmarkEnd w:id="286"/>
      <w:bookmarkEnd w:id="287"/>
    </w:p>
    <w:p w:rsidR="003A456A" w:rsidRPr="003A456A" w:rsidRDefault="003A456A" w:rsidP="00AD75B7">
      <w:pPr>
        <w:pStyle w:val="1"/>
        <w:numPr>
          <w:ilvl w:val="0"/>
          <w:numId w:val="8"/>
        </w:numPr>
        <w:jc w:val="both"/>
        <w:rPr>
          <w:bCs/>
        </w:rPr>
      </w:pPr>
      <w:bookmarkStart w:id="288" w:name="_Toc480737653"/>
      <w:bookmarkStart w:id="289" w:name="_Toc480764576"/>
      <w:r w:rsidRPr="003A456A">
        <w:rPr>
          <w:bCs/>
        </w:rPr>
        <w:t>Закон Российской Федерации от 09.10.1992 № 3612-1 «Основы законодательства Российской Федерации о культуре».</w:t>
      </w:r>
      <w:bookmarkEnd w:id="288"/>
      <w:bookmarkEnd w:id="289"/>
    </w:p>
    <w:p w:rsidR="003A456A" w:rsidRPr="003A456A" w:rsidRDefault="003A456A" w:rsidP="003A456A">
      <w:pPr>
        <w:pStyle w:val="1"/>
        <w:numPr>
          <w:ilvl w:val="0"/>
          <w:numId w:val="0"/>
        </w:numPr>
        <w:ind w:firstLine="851"/>
        <w:jc w:val="both"/>
        <w:rPr>
          <w:bCs/>
        </w:rPr>
      </w:pPr>
      <w:bookmarkStart w:id="290" w:name="_Toc480737654"/>
      <w:bookmarkStart w:id="291" w:name="_Toc480764577"/>
      <w:r w:rsidRPr="003A456A">
        <w:rPr>
          <w:bCs/>
        </w:rPr>
        <w:t>Указанные нормативные правовые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w:t>
      </w:r>
      <w:bookmarkEnd w:id="290"/>
      <w:bookmarkEnd w:id="291"/>
    </w:p>
    <w:p w:rsidR="003A456A" w:rsidRPr="003A456A" w:rsidRDefault="003A456A" w:rsidP="003A456A">
      <w:pPr>
        <w:pStyle w:val="1"/>
        <w:numPr>
          <w:ilvl w:val="0"/>
          <w:numId w:val="0"/>
        </w:numPr>
        <w:ind w:firstLine="851"/>
        <w:jc w:val="both"/>
        <w:rPr>
          <w:bCs/>
        </w:rPr>
      </w:pPr>
      <w:bookmarkStart w:id="292" w:name="_Toc480737655"/>
      <w:bookmarkStart w:id="293" w:name="_Toc480764578"/>
      <w:r w:rsidRPr="003A456A">
        <w:rPr>
          <w:bCs/>
        </w:rPr>
        <w:t>Развитие социальной сферы невозможно без осуществления в нее инвестиций. Правовые акты российского законодательства, регулирующие инвестиции и инвестиционный процесс, направлены на создание благоприятного режима инвестиционной деятельности, в том числе в социальной сфере.</w:t>
      </w:r>
      <w:bookmarkEnd w:id="292"/>
      <w:bookmarkEnd w:id="293"/>
      <w:r w:rsidRPr="003A456A">
        <w:rPr>
          <w:bCs/>
        </w:rPr>
        <w:t xml:space="preserve"> </w:t>
      </w:r>
    </w:p>
    <w:p w:rsidR="003A456A" w:rsidRPr="003A456A" w:rsidRDefault="003A456A" w:rsidP="003A456A">
      <w:pPr>
        <w:pStyle w:val="1"/>
        <w:numPr>
          <w:ilvl w:val="0"/>
          <w:numId w:val="0"/>
        </w:numPr>
        <w:ind w:firstLine="851"/>
        <w:jc w:val="both"/>
        <w:rPr>
          <w:bCs/>
        </w:rPr>
      </w:pPr>
      <w:bookmarkStart w:id="294" w:name="_Toc480737656"/>
      <w:bookmarkStart w:id="295" w:name="_Toc480764579"/>
      <w:r w:rsidRPr="003A456A">
        <w:rPr>
          <w:bCs/>
        </w:rPr>
        <w:t>Гражданский кодекс Российской Федерации предусматривает, что при участии Российской Федерации, субъектов Российской Федерации, муниципальных образований в отношениях, регулируемых гражданским законодательством, они участвуют в таких отношениях на равных началах с иными участниками этих отношений — гражданами и юридическими лицами. К участию же названных субъектов в обороте, как правило, применяются нормы, применимые к участию в обороте юридических лиц (ст. 124 Гражданского кодекса Российской Федерации).</w:t>
      </w:r>
      <w:bookmarkEnd w:id="294"/>
      <w:bookmarkEnd w:id="295"/>
    </w:p>
    <w:p w:rsidR="003A456A" w:rsidRPr="003A456A" w:rsidRDefault="003A456A" w:rsidP="003A456A">
      <w:pPr>
        <w:pStyle w:val="1"/>
        <w:numPr>
          <w:ilvl w:val="0"/>
          <w:numId w:val="0"/>
        </w:numPr>
        <w:ind w:firstLine="851"/>
        <w:jc w:val="both"/>
        <w:rPr>
          <w:bCs/>
        </w:rPr>
      </w:pPr>
      <w:bookmarkStart w:id="296" w:name="_Toc480737657"/>
      <w:bookmarkStart w:id="297" w:name="_Toc480764580"/>
      <w:r w:rsidRPr="003A456A">
        <w:rPr>
          <w:bCs/>
        </w:rPr>
        <w:lastRenderedPageBreak/>
        <w:t>Система нормативно-правовых актов, регулирующих инвестиционную деятельность в России, включает в себя документы, ряд из которых приняты еще в 90-х годах. Это, в частности, Федеральный закон от 25.02.1999 № 39-ФЗ «Об инвестиционной деятельности в Российской Федерации, осуществляемой в форме капитальных вложений», Федеральный закон от 09.07.1999 № 160-ФЗ «Об иностранных инвестициях в Российской Федерации».</w:t>
      </w:r>
      <w:bookmarkEnd w:id="296"/>
      <w:bookmarkEnd w:id="297"/>
    </w:p>
    <w:p w:rsidR="003A456A" w:rsidRPr="003A456A" w:rsidRDefault="003A456A" w:rsidP="003A456A">
      <w:pPr>
        <w:pStyle w:val="1"/>
        <w:numPr>
          <w:ilvl w:val="0"/>
          <w:numId w:val="0"/>
        </w:numPr>
        <w:ind w:firstLine="851"/>
        <w:jc w:val="both"/>
        <w:rPr>
          <w:bCs/>
        </w:rPr>
      </w:pPr>
      <w:bookmarkStart w:id="298" w:name="_Toc480737658"/>
      <w:bookmarkStart w:id="299" w:name="_Toc480764581"/>
      <w:proofErr w:type="gramStart"/>
      <w:r w:rsidRPr="003A456A">
        <w:rPr>
          <w:bCs/>
        </w:rPr>
        <w:t>Федеральный закон от 25.02.1999 № 39-ФЗ «Об инвестиционной деятельности в Российской Федерации, осуществляемой в форме капитальных вложений»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w:t>
      </w:r>
      <w:proofErr w:type="gramEnd"/>
      <w:r w:rsidRPr="003A456A">
        <w:rPr>
          <w:bCs/>
        </w:rPr>
        <w:t xml:space="preserve"> форм собственности.</w:t>
      </w:r>
      <w:bookmarkEnd w:id="298"/>
      <w:bookmarkEnd w:id="299"/>
    </w:p>
    <w:p w:rsidR="003A456A" w:rsidRPr="003A456A" w:rsidRDefault="003A456A" w:rsidP="003A456A">
      <w:pPr>
        <w:pStyle w:val="1"/>
        <w:numPr>
          <w:ilvl w:val="0"/>
          <w:numId w:val="0"/>
        </w:numPr>
        <w:ind w:firstLine="851"/>
        <w:jc w:val="both"/>
        <w:rPr>
          <w:bCs/>
        </w:rPr>
      </w:pPr>
      <w:bookmarkStart w:id="300" w:name="_Toc480737659"/>
      <w:bookmarkStart w:id="301" w:name="_Toc480764582"/>
      <w:r w:rsidRPr="003A456A">
        <w:rPr>
          <w:bCs/>
        </w:rPr>
        <w:t>Анализ нормативно-правовой базы, регламентирующей инвестиционную деятельность в социальной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относятся и к социальной сфере.</w:t>
      </w:r>
      <w:bookmarkEnd w:id="300"/>
      <w:bookmarkEnd w:id="301"/>
      <w:r w:rsidRPr="003A456A">
        <w:rPr>
          <w:bCs/>
        </w:rPr>
        <w:t xml:space="preserve"> </w:t>
      </w:r>
    </w:p>
    <w:p w:rsidR="003A456A" w:rsidRPr="003A456A" w:rsidRDefault="003A456A" w:rsidP="003A456A">
      <w:pPr>
        <w:pStyle w:val="1"/>
        <w:numPr>
          <w:ilvl w:val="0"/>
          <w:numId w:val="0"/>
        </w:numPr>
        <w:ind w:firstLine="851"/>
        <w:jc w:val="both"/>
        <w:rPr>
          <w:bCs/>
        </w:rPr>
      </w:pPr>
      <w:bookmarkStart w:id="302" w:name="_Toc480737660"/>
      <w:bookmarkStart w:id="303" w:name="_Toc480764583"/>
      <w:proofErr w:type="gramStart"/>
      <w:r w:rsidRPr="003A456A">
        <w:rPr>
          <w:bCs/>
        </w:rPr>
        <w:t xml:space="preserve">В целях создания благоприятных условий для привлечения частных инвестиций в экономику в </w:t>
      </w:r>
      <w:r w:rsidR="000B7630">
        <w:rPr>
          <w:bCs/>
        </w:rPr>
        <w:t xml:space="preserve">Челябинской области </w:t>
      </w:r>
      <w:r w:rsidRPr="003A456A">
        <w:rPr>
          <w:bCs/>
        </w:rPr>
        <w:t xml:space="preserve">принят Закон </w:t>
      </w:r>
      <w:r w:rsidR="000B7630">
        <w:rPr>
          <w:bCs/>
        </w:rPr>
        <w:t xml:space="preserve">Челябинской области от 15.09.2003г. №175-ОЗ </w:t>
      </w:r>
      <w:r w:rsidR="000B7630" w:rsidRPr="003A456A">
        <w:rPr>
          <w:bCs/>
        </w:rPr>
        <w:t>«</w:t>
      </w:r>
      <w:r w:rsidR="000B7630" w:rsidRPr="000B7630">
        <w:rPr>
          <w:bCs/>
        </w:rPr>
        <w:t>О стимулировании инвестиционной деятельности в Челябинской области</w:t>
      </w:r>
      <w:r w:rsidRPr="003A456A">
        <w:rPr>
          <w:bCs/>
        </w:rPr>
        <w:t xml:space="preserve">», который определяет общие принципы, формы государственной поддержки инвестиционной деятельности органами государственной власти </w:t>
      </w:r>
      <w:r w:rsidR="000B7630">
        <w:rPr>
          <w:bCs/>
        </w:rPr>
        <w:t>области</w:t>
      </w:r>
      <w:r w:rsidRPr="003A456A">
        <w:rPr>
          <w:bCs/>
        </w:rPr>
        <w:t xml:space="preserve">, полномочия органов государственной власти </w:t>
      </w:r>
      <w:proofErr w:type="spellStart"/>
      <w:r w:rsidR="000B7630">
        <w:rPr>
          <w:bCs/>
        </w:rPr>
        <w:t>оласти</w:t>
      </w:r>
      <w:proofErr w:type="spellEnd"/>
      <w:r w:rsidRPr="003A456A">
        <w:rPr>
          <w:bCs/>
        </w:rPr>
        <w:t xml:space="preserve"> в сфере инвестиционной деятельности.</w:t>
      </w:r>
      <w:bookmarkEnd w:id="302"/>
      <w:bookmarkEnd w:id="303"/>
      <w:proofErr w:type="gramEnd"/>
    </w:p>
    <w:p w:rsidR="003A456A" w:rsidRPr="003A456A" w:rsidRDefault="003A456A" w:rsidP="003A456A">
      <w:pPr>
        <w:pStyle w:val="1"/>
        <w:numPr>
          <w:ilvl w:val="0"/>
          <w:numId w:val="0"/>
        </w:numPr>
        <w:ind w:firstLine="851"/>
        <w:jc w:val="both"/>
        <w:rPr>
          <w:bCs/>
        </w:rPr>
      </w:pPr>
      <w:bookmarkStart w:id="304" w:name="_Toc480737661"/>
      <w:bookmarkStart w:id="305" w:name="_Toc480764584"/>
      <w:r w:rsidRPr="003A456A">
        <w:rPr>
          <w:bCs/>
        </w:rPr>
        <w:t>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w:t>
      </w:r>
      <w:bookmarkEnd w:id="304"/>
      <w:bookmarkEnd w:id="305"/>
      <w:r w:rsidRPr="003A456A">
        <w:rPr>
          <w:bCs/>
        </w:rPr>
        <w:t xml:space="preserve"> </w:t>
      </w:r>
    </w:p>
    <w:p w:rsidR="003A456A" w:rsidRPr="003A456A" w:rsidRDefault="003A456A" w:rsidP="003A456A">
      <w:pPr>
        <w:pStyle w:val="1"/>
        <w:numPr>
          <w:ilvl w:val="0"/>
          <w:numId w:val="0"/>
        </w:numPr>
        <w:ind w:firstLine="851"/>
        <w:jc w:val="both"/>
        <w:rPr>
          <w:bCs/>
        </w:rPr>
      </w:pPr>
      <w:bookmarkStart w:id="306" w:name="_Toc480737662"/>
      <w:bookmarkStart w:id="307" w:name="_Toc480764585"/>
      <w:proofErr w:type="gramStart"/>
      <w:r w:rsidRPr="003A456A">
        <w:rPr>
          <w:bCs/>
        </w:rPr>
        <w:t xml:space="preserve">Региональные нормативы градостроительного проектирования </w:t>
      </w:r>
      <w:r>
        <w:rPr>
          <w:bCs/>
        </w:rPr>
        <w:t>Челябинской области</w:t>
      </w:r>
      <w:r w:rsidRPr="003A456A">
        <w:rPr>
          <w:bCs/>
        </w:rPr>
        <w:t xml:space="preserve"> утверждены </w:t>
      </w:r>
      <w:r>
        <w:rPr>
          <w:bCs/>
        </w:rPr>
        <w:t xml:space="preserve">Приказом </w:t>
      </w:r>
      <w:r w:rsidR="000F0F0F">
        <w:rPr>
          <w:bCs/>
        </w:rPr>
        <w:t>от 5.11.</w:t>
      </w:r>
      <w:r w:rsidRPr="003A456A">
        <w:rPr>
          <w:bCs/>
        </w:rPr>
        <w:t xml:space="preserve">2014 года </w:t>
      </w:r>
      <w:r w:rsidR="000F0F0F">
        <w:rPr>
          <w:bCs/>
        </w:rPr>
        <w:t>№</w:t>
      </w:r>
      <w:r w:rsidRPr="003A456A">
        <w:rPr>
          <w:bCs/>
        </w:rPr>
        <w:t>496</w:t>
      </w:r>
      <w:r>
        <w:rPr>
          <w:bCs/>
        </w:rPr>
        <w:t xml:space="preserve"> «</w:t>
      </w:r>
      <w:r w:rsidRPr="003A456A">
        <w:rPr>
          <w:bCs/>
        </w:rPr>
        <w:t>О</w:t>
      </w:r>
      <w:r w:rsidR="000B7630" w:rsidRPr="003A456A">
        <w:rPr>
          <w:bCs/>
        </w:rPr>
        <w:t>б утверждении нормативов градостроительного проектирования</w:t>
      </w:r>
      <w:r w:rsidRPr="003A456A">
        <w:rPr>
          <w:bCs/>
        </w:rPr>
        <w:t xml:space="preserve"> Ч</w:t>
      </w:r>
      <w:r w:rsidR="000B7630" w:rsidRPr="003A456A">
        <w:rPr>
          <w:bCs/>
        </w:rPr>
        <w:t>елябинской области</w:t>
      </w:r>
      <w:r>
        <w:rPr>
          <w:bCs/>
        </w:rPr>
        <w:t>»</w:t>
      </w:r>
      <w:r w:rsidRPr="003A456A">
        <w:rPr>
          <w:bCs/>
        </w:rPr>
        <w:t xml:space="preserve"> и содержат совокупность расчетных показателей минимально допустимого уровня обеспеченности объектами регионального значения, в том числе в области образования, здравоохранения, физической культуры и спорта и в иных областях, указанным в части 3 статьи 14 Градостроительного кодекса Российской Федерации и расчетных показателей максимально</w:t>
      </w:r>
      <w:proofErr w:type="gramEnd"/>
      <w:r w:rsidRPr="003A456A">
        <w:rPr>
          <w:bCs/>
        </w:rPr>
        <w:t xml:space="preserve"> </w:t>
      </w:r>
      <w:proofErr w:type="gramStart"/>
      <w:r w:rsidRPr="003A456A">
        <w:rPr>
          <w:bCs/>
        </w:rPr>
        <w:t xml:space="preserve">допустимого уровня территориальной доступности таких объектов для населения </w:t>
      </w:r>
      <w:r w:rsidR="000B7630">
        <w:rPr>
          <w:bCs/>
        </w:rPr>
        <w:t>Челябинской области</w:t>
      </w:r>
      <w:r w:rsidRPr="003A456A">
        <w:rPr>
          <w:bCs/>
        </w:rPr>
        <w:t xml:space="preserve">, а также содержат предельные значения расчетных показателей </w:t>
      </w:r>
      <w:r w:rsidRPr="003A456A">
        <w:rPr>
          <w:bCs/>
        </w:rPr>
        <w:lastRenderedPageBreak/>
        <w:t>минимально допустимого уровня обеспеченности объектами местного значения, предусмотренными частями 3 и 4 статьи 29.2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bookmarkEnd w:id="306"/>
      <w:bookmarkEnd w:id="307"/>
      <w:proofErr w:type="gramEnd"/>
    </w:p>
    <w:p w:rsidR="000B7630" w:rsidRPr="000B7630" w:rsidRDefault="000B7630" w:rsidP="000B7630">
      <w:pPr>
        <w:pStyle w:val="1"/>
        <w:numPr>
          <w:ilvl w:val="0"/>
          <w:numId w:val="0"/>
        </w:numPr>
        <w:ind w:firstLine="851"/>
        <w:jc w:val="both"/>
        <w:rPr>
          <w:bCs/>
        </w:rPr>
      </w:pPr>
      <w:bookmarkStart w:id="308" w:name="_Toc480737663"/>
      <w:bookmarkStart w:id="309" w:name="_Toc480764586"/>
      <w:r>
        <w:rPr>
          <w:bCs/>
        </w:rPr>
        <w:t xml:space="preserve">Решением Собрания депутатов Сосновского муниципального района </w:t>
      </w:r>
      <w:r w:rsidRPr="000B7630">
        <w:rPr>
          <w:bCs/>
        </w:rPr>
        <w:t xml:space="preserve">от </w:t>
      </w:r>
      <w:r>
        <w:rPr>
          <w:bCs/>
        </w:rPr>
        <w:t>18.02.</w:t>
      </w:r>
      <w:r w:rsidRPr="000B7630">
        <w:rPr>
          <w:bCs/>
        </w:rPr>
        <w:t>2015 года № 957</w:t>
      </w:r>
      <w:r>
        <w:rPr>
          <w:bCs/>
        </w:rPr>
        <w:t xml:space="preserve"> «</w:t>
      </w:r>
      <w:r w:rsidRPr="000B7630">
        <w:rPr>
          <w:bCs/>
        </w:rPr>
        <w:t>О Схеме территориального планирования Сосновского муниципального района Челябинской области (корректировка)</w:t>
      </w:r>
      <w:r>
        <w:rPr>
          <w:bCs/>
        </w:rPr>
        <w:t>» утверждена Схема</w:t>
      </w:r>
      <w:r w:rsidRPr="000B7630">
        <w:rPr>
          <w:bCs/>
        </w:rPr>
        <w:t xml:space="preserve"> территориального планирования Сосновского муниципаль</w:t>
      </w:r>
      <w:r>
        <w:rPr>
          <w:bCs/>
        </w:rPr>
        <w:t>ного района Челябинской области.</w:t>
      </w:r>
      <w:bookmarkEnd w:id="308"/>
      <w:bookmarkEnd w:id="309"/>
    </w:p>
    <w:p w:rsidR="003A456A" w:rsidRPr="003A456A" w:rsidRDefault="003A456A" w:rsidP="003A456A">
      <w:pPr>
        <w:pStyle w:val="1"/>
        <w:numPr>
          <w:ilvl w:val="0"/>
          <w:numId w:val="0"/>
        </w:numPr>
        <w:ind w:firstLine="851"/>
        <w:jc w:val="both"/>
        <w:rPr>
          <w:bCs/>
        </w:rPr>
      </w:pPr>
      <w:r w:rsidRPr="003A456A">
        <w:rPr>
          <w:bCs/>
        </w:rPr>
        <w:t xml:space="preserve"> </w:t>
      </w:r>
      <w:bookmarkStart w:id="310" w:name="_Toc480737664"/>
      <w:bookmarkStart w:id="311" w:name="_Toc480764587"/>
      <w:r w:rsidRPr="003A456A">
        <w:rPr>
          <w:bCs/>
        </w:rPr>
        <w:t xml:space="preserve">Схема территориального планирования, в которой определены виды, назначение и наименование объектов регионального значения в области образования, здравоохранения, физической культуры и спорта, в области культуры и социального обслуживания, планируемые для размещения на территории </w:t>
      </w:r>
      <w:r w:rsidR="000B7630">
        <w:rPr>
          <w:bCs/>
        </w:rPr>
        <w:t>района</w:t>
      </w:r>
      <w:r w:rsidRPr="003A456A">
        <w:rPr>
          <w:bCs/>
        </w:rPr>
        <w:t>.</w:t>
      </w:r>
      <w:bookmarkEnd w:id="310"/>
      <w:bookmarkEnd w:id="311"/>
    </w:p>
    <w:p w:rsidR="003A456A" w:rsidRPr="003A456A" w:rsidRDefault="003A456A" w:rsidP="003A456A">
      <w:pPr>
        <w:pStyle w:val="1"/>
        <w:numPr>
          <w:ilvl w:val="0"/>
          <w:numId w:val="0"/>
        </w:numPr>
        <w:ind w:firstLine="851"/>
        <w:jc w:val="both"/>
        <w:rPr>
          <w:bCs/>
        </w:rPr>
      </w:pPr>
      <w:bookmarkStart w:id="312" w:name="_Toc480737665"/>
      <w:bookmarkStart w:id="313" w:name="_Toc480764588"/>
      <w:proofErr w:type="gramStart"/>
      <w:r w:rsidRPr="003A456A">
        <w:rPr>
          <w:bCs/>
        </w:rPr>
        <w:t xml:space="preserve">Мероприятия по строительству, реконструкции объектов социальной инфраструктуры в поселении, включая сведения о видах, назначении и наименованиях планируемых для размещения объектов местного значения муниципального района, объектов местного значения поселения утверждаются схемой территориального планирования муниципального района, генеральным планом поселения и должны также отражать решения по размещению объектов социальной инфраструктуры, принятые в Схеме территориального планирования </w:t>
      </w:r>
      <w:r w:rsidR="000B7630">
        <w:rPr>
          <w:bCs/>
        </w:rPr>
        <w:t>района</w:t>
      </w:r>
      <w:r w:rsidRPr="003A456A">
        <w:rPr>
          <w:bCs/>
        </w:rPr>
        <w:t>.</w:t>
      </w:r>
      <w:bookmarkEnd w:id="312"/>
      <w:bookmarkEnd w:id="313"/>
      <w:proofErr w:type="gramEnd"/>
    </w:p>
    <w:p w:rsidR="003A456A" w:rsidRPr="003A456A" w:rsidRDefault="003A456A" w:rsidP="003A456A">
      <w:pPr>
        <w:pStyle w:val="1"/>
        <w:numPr>
          <w:ilvl w:val="0"/>
          <w:numId w:val="0"/>
        </w:numPr>
        <w:ind w:firstLine="851"/>
        <w:jc w:val="both"/>
        <w:rPr>
          <w:bCs/>
        </w:rPr>
      </w:pPr>
      <w:bookmarkStart w:id="314" w:name="_Toc480737666"/>
      <w:bookmarkStart w:id="315" w:name="_Toc480764589"/>
      <w:r w:rsidRPr="003A456A">
        <w:rPr>
          <w:bCs/>
        </w:rPr>
        <w:t>Таким образом, регулирование вопросов развития и функционирования социальной инфраструктуры осуществляется системой нормативных правовых актов, принятых на федеральном, региональном и местном уровнях в различных областях общественных отношений.</w:t>
      </w:r>
      <w:bookmarkEnd w:id="314"/>
      <w:bookmarkEnd w:id="315"/>
      <w:r w:rsidRPr="003A456A">
        <w:rPr>
          <w:bCs/>
        </w:rPr>
        <w:t xml:space="preserve"> </w:t>
      </w:r>
    </w:p>
    <w:p w:rsidR="000B7630" w:rsidRDefault="000B7630">
      <w:pPr>
        <w:rPr>
          <w:rFonts w:ascii="Times New Roman" w:hAnsi="Times New Roman" w:cs="Times New Roman"/>
          <w:sz w:val="28"/>
          <w:szCs w:val="28"/>
        </w:rPr>
      </w:pPr>
      <w:r>
        <w:rPr>
          <w:rFonts w:ascii="Times New Roman" w:hAnsi="Times New Roman" w:cs="Times New Roman"/>
          <w:sz w:val="28"/>
          <w:szCs w:val="28"/>
        </w:rPr>
        <w:br w:type="page"/>
      </w:r>
    </w:p>
    <w:p w:rsidR="00D51B88" w:rsidRDefault="00D51B88" w:rsidP="00EE7885">
      <w:pPr>
        <w:pStyle w:val="1"/>
      </w:pPr>
      <w:bookmarkStart w:id="316" w:name="_Toc480764590"/>
      <w:r w:rsidRPr="00D51B88">
        <w:lastRenderedPageBreak/>
        <w:t>ПЕРЕЧ</w:t>
      </w:r>
      <w:r>
        <w:t>Е</w:t>
      </w:r>
      <w:r w:rsidRPr="00D51B88">
        <w:t>НЬ МЕРОПРИЯТИЙ (ИНВЕСТИЦИОННЫХ ПРОЕКТОВ) ПО ПРОЕКТИРОВАНИЮ, СТРОИТЕЛЬСТВУ И РЕКОНСТРУКЦИИ ОБЪЕКТОВ СОЦИАЛЬНОЙ ИНФРАСТРУКТУРЫ</w:t>
      </w:r>
      <w:bookmarkEnd w:id="316"/>
    </w:p>
    <w:p w:rsidR="00346772" w:rsidRPr="00346772" w:rsidRDefault="00346772" w:rsidP="00346772">
      <w:pPr>
        <w:pStyle w:val="1"/>
        <w:numPr>
          <w:ilvl w:val="0"/>
          <w:numId w:val="0"/>
        </w:numPr>
        <w:ind w:firstLine="851"/>
        <w:jc w:val="both"/>
        <w:rPr>
          <w:bCs/>
        </w:rPr>
      </w:pPr>
      <w:bookmarkStart w:id="317" w:name="_Toc480764591"/>
      <w:r w:rsidRPr="00346772">
        <w:rPr>
          <w:bCs/>
        </w:rPr>
        <w:t xml:space="preserve">В соответствии с п. 5.1 ст. 26 Градостроительного кодекса РФ реализация генерального плана поселения осуществляется (в том числе) путем выполнения мероприятий, которые предусмотрены программами комплексного развития социальной инфраструктуры. В случае принятия представительным органом местного самоуправления поселения предусмотренного </w:t>
      </w:r>
      <w:hyperlink r:id="rId19" w:history="1">
        <w:r w:rsidRPr="00346772">
          <w:rPr>
            <w:bCs/>
          </w:rPr>
          <w:t>ч. 6 ст. 18</w:t>
        </w:r>
      </w:hyperlink>
      <w:r w:rsidRPr="00346772">
        <w:rPr>
          <w:bCs/>
        </w:rPr>
        <w:t xml:space="preserve"> Градостроительного кодекса РФ решения об отсутствии необходимости подготовки его генерального плана, программа комплексного развития социальной инфраструктуры такого поселения разработке и утверждению не подлежит.</w:t>
      </w:r>
      <w:bookmarkEnd w:id="317"/>
    </w:p>
    <w:p w:rsidR="00346772" w:rsidRPr="00346772" w:rsidRDefault="00346772" w:rsidP="00346772">
      <w:pPr>
        <w:pStyle w:val="1"/>
        <w:numPr>
          <w:ilvl w:val="0"/>
          <w:numId w:val="0"/>
        </w:numPr>
        <w:ind w:firstLine="851"/>
        <w:jc w:val="both"/>
        <w:rPr>
          <w:bCs/>
        </w:rPr>
      </w:pPr>
      <w:bookmarkStart w:id="318" w:name="_Toc480764592"/>
      <w:r w:rsidRPr="00346772">
        <w:rPr>
          <w:bCs/>
        </w:rPr>
        <w:t xml:space="preserve">Таким образом, перечень мероприятий по проектированию,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w:t>
      </w:r>
      <w:proofErr w:type="gramStart"/>
      <w:r w:rsidRPr="00346772">
        <w:rPr>
          <w:bCs/>
        </w:rPr>
        <w:t>части</w:t>
      </w:r>
      <w:proofErr w:type="gramEnd"/>
      <w:r w:rsidRPr="00346772">
        <w:rPr>
          <w:bCs/>
        </w:rPr>
        <w:t xml:space="preserve"> планируемых к строительству объектов местного значения поселения.</w:t>
      </w:r>
      <w:bookmarkEnd w:id="318"/>
    </w:p>
    <w:p w:rsidR="00346772" w:rsidRPr="00346772" w:rsidRDefault="00346772" w:rsidP="00346772">
      <w:pPr>
        <w:pStyle w:val="1"/>
        <w:numPr>
          <w:ilvl w:val="0"/>
          <w:numId w:val="0"/>
        </w:numPr>
        <w:ind w:firstLine="851"/>
        <w:jc w:val="both"/>
        <w:rPr>
          <w:bCs/>
        </w:rPr>
      </w:pPr>
      <w:bookmarkStart w:id="319" w:name="_Toc480764593"/>
      <w:proofErr w:type="gramStart"/>
      <w:r w:rsidRPr="00346772">
        <w:rPr>
          <w:bCs/>
        </w:rPr>
        <w:t>Федеральными законами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6 октября 2003 года № 131-ФЗ «Об общих принципах организации местного самоуправления в Российской Федерации» определены полномочия органов исполнительной власти субъектов Российской Федерации и вопросы местного значения, и полномочия органов местного самоуправления соответственно.</w:t>
      </w:r>
      <w:proofErr w:type="gramEnd"/>
      <w:r w:rsidRPr="00346772">
        <w:rPr>
          <w:bCs/>
        </w:rPr>
        <w:t xml:space="preserve">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w:t>
      </w:r>
      <w:bookmarkEnd w:id="319"/>
      <w:r w:rsidR="00837F05">
        <w:rPr>
          <w:bCs/>
        </w:rPr>
        <w:t>.</w:t>
      </w:r>
    </w:p>
    <w:p w:rsidR="00346772" w:rsidRDefault="007D015A" w:rsidP="007D015A">
      <w:pPr>
        <w:pStyle w:val="1"/>
        <w:numPr>
          <w:ilvl w:val="0"/>
          <w:numId w:val="0"/>
        </w:numPr>
        <w:ind w:firstLine="851"/>
        <w:jc w:val="right"/>
        <w:rPr>
          <w:bCs/>
        </w:rPr>
      </w:pPr>
      <w:bookmarkStart w:id="320" w:name="_Toc480764594"/>
      <w:r w:rsidRPr="00346772">
        <w:rPr>
          <w:bCs/>
        </w:rPr>
        <w:t>Таблица 10</w:t>
      </w:r>
      <w:bookmarkEnd w:id="320"/>
    </w:p>
    <w:p w:rsidR="00346772" w:rsidRPr="00346772" w:rsidRDefault="00346772" w:rsidP="00346772">
      <w:pPr>
        <w:pStyle w:val="1"/>
        <w:numPr>
          <w:ilvl w:val="0"/>
          <w:numId w:val="0"/>
        </w:numPr>
        <w:ind w:firstLine="851"/>
        <w:jc w:val="center"/>
        <w:rPr>
          <w:bCs/>
        </w:rPr>
      </w:pPr>
      <w:bookmarkStart w:id="321" w:name="_Toc480764595"/>
      <w:r w:rsidRPr="00346772">
        <w:rPr>
          <w:bCs/>
        </w:rPr>
        <w:t>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w:t>
      </w:r>
      <w:bookmarkEnd w:id="321"/>
    </w:p>
    <w:tbl>
      <w:tblPr>
        <w:tblStyle w:val="14"/>
        <w:tblW w:w="4746" w:type="pct"/>
        <w:jc w:val="center"/>
        <w:tblLook w:val="04A0" w:firstRow="1" w:lastRow="0" w:firstColumn="1" w:lastColumn="0" w:noHBand="0" w:noVBand="1"/>
      </w:tblPr>
      <w:tblGrid>
        <w:gridCol w:w="3147"/>
        <w:gridCol w:w="2575"/>
        <w:gridCol w:w="2151"/>
        <w:gridCol w:w="1749"/>
      </w:tblGrid>
      <w:tr w:rsidR="00346772" w:rsidRPr="00346772" w:rsidTr="007D015A">
        <w:trPr>
          <w:jc w:val="center"/>
        </w:trPr>
        <w:tc>
          <w:tcPr>
            <w:tcW w:w="1635" w:type="pct"/>
            <w:vMerge w:val="restart"/>
            <w:vAlign w:val="center"/>
          </w:tcPr>
          <w:p w:rsidR="00346772" w:rsidRPr="00346772" w:rsidRDefault="00346772" w:rsidP="00346772">
            <w:pPr>
              <w:jc w:val="center"/>
              <w:rPr>
                <w:rFonts w:ascii="Times New Roman" w:eastAsia="Calibri" w:hAnsi="Times New Roman" w:cs="Times New Roman"/>
              </w:rPr>
            </w:pPr>
            <w:r w:rsidRPr="00346772">
              <w:rPr>
                <w:rFonts w:ascii="Times New Roman" w:eastAsia="Calibri" w:hAnsi="Times New Roman" w:cs="Times New Roman"/>
              </w:rPr>
              <w:t>Область</w:t>
            </w:r>
          </w:p>
        </w:tc>
        <w:tc>
          <w:tcPr>
            <w:tcW w:w="1338" w:type="pct"/>
            <w:vMerge w:val="restart"/>
            <w:vAlign w:val="center"/>
          </w:tcPr>
          <w:p w:rsidR="00346772" w:rsidRPr="00346772" w:rsidRDefault="00346772" w:rsidP="00346772">
            <w:pPr>
              <w:jc w:val="center"/>
              <w:rPr>
                <w:rFonts w:ascii="Times New Roman" w:eastAsia="Calibri" w:hAnsi="Times New Roman" w:cs="Times New Roman"/>
              </w:rPr>
            </w:pPr>
            <w:r w:rsidRPr="00346772">
              <w:rPr>
                <w:rFonts w:ascii="Times New Roman" w:eastAsia="Calibri" w:hAnsi="Times New Roman" w:cs="Times New Roman"/>
              </w:rPr>
              <w:t>Орган исполнительной власти субъекта РФ</w:t>
            </w:r>
          </w:p>
        </w:tc>
        <w:tc>
          <w:tcPr>
            <w:tcW w:w="2027" w:type="pct"/>
            <w:gridSpan w:val="2"/>
            <w:vAlign w:val="center"/>
          </w:tcPr>
          <w:p w:rsidR="00346772" w:rsidRPr="00346772" w:rsidRDefault="00346772" w:rsidP="00346772">
            <w:pPr>
              <w:jc w:val="center"/>
              <w:rPr>
                <w:rFonts w:ascii="Times New Roman" w:eastAsia="Calibri" w:hAnsi="Times New Roman" w:cs="Times New Roman"/>
              </w:rPr>
            </w:pPr>
            <w:r w:rsidRPr="00346772">
              <w:rPr>
                <w:rFonts w:ascii="Times New Roman" w:eastAsia="Calibri" w:hAnsi="Times New Roman" w:cs="Times New Roman"/>
              </w:rPr>
              <w:t>Муниципальное образование</w:t>
            </w:r>
          </w:p>
        </w:tc>
      </w:tr>
      <w:tr w:rsidR="00346772" w:rsidRPr="00346772" w:rsidTr="007D015A">
        <w:trPr>
          <w:jc w:val="center"/>
        </w:trPr>
        <w:tc>
          <w:tcPr>
            <w:tcW w:w="1635" w:type="pct"/>
            <w:vMerge/>
            <w:vAlign w:val="center"/>
          </w:tcPr>
          <w:p w:rsidR="00346772" w:rsidRPr="00346772" w:rsidRDefault="00346772" w:rsidP="00346772">
            <w:pPr>
              <w:jc w:val="center"/>
              <w:rPr>
                <w:rFonts w:ascii="Times New Roman" w:eastAsia="Calibri" w:hAnsi="Times New Roman" w:cs="Times New Roman"/>
              </w:rPr>
            </w:pPr>
          </w:p>
        </w:tc>
        <w:tc>
          <w:tcPr>
            <w:tcW w:w="1338" w:type="pct"/>
            <w:vMerge/>
          </w:tcPr>
          <w:p w:rsidR="00346772" w:rsidRPr="00346772" w:rsidRDefault="00346772" w:rsidP="00346772">
            <w:pPr>
              <w:jc w:val="center"/>
              <w:rPr>
                <w:rFonts w:ascii="Times New Roman" w:eastAsia="Calibri" w:hAnsi="Times New Roman" w:cs="Times New Roman"/>
              </w:rPr>
            </w:pPr>
          </w:p>
        </w:tc>
        <w:tc>
          <w:tcPr>
            <w:tcW w:w="1118" w:type="pct"/>
          </w:tcPr>
          <w:p w:rsidR="00346772" w:rsidRPr="00346772" w:rsidRDefault="00346772" w:rsidP="00346772">
            <w:pPr>
              <w:jc w:val="center"/>
              <w:rPr>
                <w:rFonts w:ascii="Times New Roman" w:eastAsia="Calibri" w:hAnsi="Times New Roman" w:cs="Times New Roman"/>
              </w:rPr>
            </w:pPr>
            <w:r w:rsidRPr="00346772">
              <w:rPr>
                <w:rFonts w:ascii="Times New Roman" w:eastAsia="Calibri" w:hAnsi="Times New Roman" w:cs="Times New Roman"/>
              </w:rPr>
              <w:t>муниципальный район</w:t>
            </w:r>
          </w:p>
        </w:tc>
        <w:tc>
          <w:tcPr>
            <w:tcW w:w="909" w:type="pct"/>
          </w:tcPr>
          <w:p w:rsidR="00346772" w:rsidRPr="00346772" w:rsidRDefault="00346772" w:rsidP="00346772">
            <w:pPr>
              <w:jc w:val="center"/>
              <w:rPr>
                <w:rFonts w:ascii="Times New Roman" w:eastAsia="Calibri" w:hAnsi="Times New Roman" w:cs="Times New Roman"/>
              </w:rPr>
            </w:pPr>
            <w:r>
              <w:rPr>
                <w:rFonts w:ascii="Times New Roman" w:eastAsia="Calibri" w:hAnsi="Times New Roman" w:cs="Times New Roman"/>
              </w:rPr>
              <w:t>сельское</w:t>
            </w:r>
            <w:r w:rsidRPr="00346772">
              <w:rPr>
                <w:rFonts w:ascii="Times New Roman" w:eastAsia="Calibri" w:hAnsi="Times New Roman" w:cs="Times New Roman"/>
              </w:rPr>
              <w:t xml:space="preserve"> поселение</w:t>
            </w:r>
          </w:p>
        </w:tc>
      </w:tr>
      <w:tr w:rsidR="00346772" w:rsidRPr="00346772" w:rsidTr="007D015A">
        <w:trPr>
          <w:jc w:val="center"/>
        </w:trPr>
        <w:tc>
          <w:tcPr>
            <w:tcW w:w="1635" w:type="pct"/>
          </w:tcPr>
          <w:p w:rsidR="00346772" w:rsidRPr="00346772" w:rsidRDefault="00346772" w:rsidP="00346772">
            <w:pPr>
              <w:jc w:val="center"/>
              <w:rPr>
                <w:rFonts w:ascii="Times New Roman" w:eastAsia="Calibri" w:hAnsi="Times New Roman" w:cs="Times New Roman"/>
              </w:rPr>
            </w:pPr>
            <w:r w:rsidRPr="00346772">
              <w:rPr>
                <w:rFonts w:ascii="Times New Roman" w:eastAsia="Calibri" w:hAnsi="Times New Roman" w:cs="Times New Roman"/>
              </w:rPr>
              <w:t>Образование</w:t>
            </w:r>
          </w:p>
        </w:tc>
        <w:tc>
          <w:tcPr>
            <w:tcW w:w="1338" w:type="pct"/>
            <w:vAlign w:val="center"/>
          </w:tcPr>
          <w:p w:rsidR="00346772" w:rsidRPr="00346772" w:rsidRDefault="00346772" w:rsidP="00346772">
            <w:pPr>
              <w:ind w:left="720" w:firstLine="448"/>
              <w:contextualSpacing/>
              <w:rPr>
                <w:rFonts w:ascii="Times New Roman" w:eastAsia="Calibri" w:hAnsi="Times New Roman" w:cs="Times New Roman"/>
              </w:rPr>
            </w:pPr>
            <w:r w:rsidRPr="00346772">
              <w:rPr>
                <w:rFonts w:ascii="Times New Roman" w:eastAsia="Calibri" w:hAnsi="Times New Roman" w:cs="Times New Roman"/>
              </w:rPr>
              <w:t>+</w:t>
            </w:r>
          </w:p>
        </w:tc>
        <w:tc>
          <w:tcPr>
            <w:tcW w:w="1118" w:type="pct"/>
            <w:vAlign w:val="center"/>
          </w:tcPr>
          <w:p w:rsidR="00346772" w:rsidRPr="00346772" w:rsidRDefault="00346772" w:rsidP="00346772">
            <w:pPr>
              <w:ind w:left="720" w:firstLine="164"/>
              <w:contextualSpacing/>
              <w:rPr>
                <w:rFonts w:ascii="Times New Roman" w:eastAsia="Calibri" w:hAnsi="Times New Roman" w:cs="Times New Roman"/>
              </w:rPr>
            </w:pPr>
            <w:r w:rsidRPr="00346772">
              <w:rPr>
                <w:rFonts w:ascii="Times New Roman" w:eastAsia="Calibri" w:hAnsi="Times New Roman" w:cs="Times New Roman"/>
              </w:rPr>
              <w:t>+</w:t>
            </w:r>
          </w:p>
        </w:tc>
        <w:tc>
          <w:tcPr>
            <w:tcW w:w="909" w:type="pct"/>
          </w:tcPr>
          <w:p w:rsidR="00346772" w:rsidRPr="00346772" w:rsidRDefault="00346772" w:rsidP="00346772">
            <w:pPr>
              <w:ind w:left="720" w:hanging="128"/>
              <w:contextualSpacing/>
              <w:rPr>
                <w:rFonts w:ascii="Times New Roman" w:eastAsia="Calibri" w:hAnsi="Times New Roman" w:cs="Times New Roman"/>
              </w:rPr>
            </w:pPr>
            <w:r w:rsidRPr="00346772">
              <w:rPr>
                <w:rFonts w:ascii="Times New Roman" w:eastAsia="Calibri" w:hAnsi="Times New Roman" w:cs="Times New Roman"/>
              </w:rPr>
              <w:t xml:space="preserve">  -</w:t>
            </w:r>
          </w:p>
        </w:tc>
      </w:tr>
      <w:tr w:rsidR="00346772" w:rsidRPr="00346772" w:rsidTr="007D015A">
        <w:trPr>
          <w:jc w:val="center"/>
        </w:trPr>
        <w:tc>
          <w:tcPr>
            <w:tcW w:w="1635" w:type="pct"/>
          </w:tcPr>
          <w:p w:rsidR="00346772" w:rsidRPr="00346772" w:rsidRDefault="00346772" w:rsidP="00346772">
            <w:pPr>
              <w:jc w:val="center"/>
              <w:rPr>
                <w:rFonts w:ascii="Times New Roman" w:eastAsia="Calibri" w:hAnsi="Times New Roman" w:cs="Times New Roman"/>
              </w:rPr>
            </w:pPr>
            <w:r w:rsidRPr="00346772">
              <w:rPr>
                <w:rFonts w:ascii="Times New Roman" w:eastAsia="Calibri" w:hAnsi="Times New Roman" w:cs="Times New Roman"/>
              </w:rPr>
              <w:t>Культура и искусство</w:t>
            </w:r>
          </w:p>
        </w:tc>
        <w:tc>
          <w:tcPr>
            <w:tcW w:w="1338" w:type="pct"/>
            <w:vAlign w:val="center"/>
          </w:tcPr>
          <w:p w:rsidR="00346772" w:rsidRPr="00346772" w:rsidRDefault="00346772" w:rsidP="00346772">
            <w:pPr>
              <w:ind w:left="360" w:firstLine="808"/>
              <w:rPr>
                <w:rFonts w:ascii="Times New Roman" w:eastAsia="Calibri" w:hAnsi="Times New Roman" w:cs="Times New Roman"/>
              </w:rPr>
            </w:pPr>
            <w:r w:rsidRPr="00346772">
              <w:rPr>
                <w:rFonts w:ascii="Times New Roman" w:eastAsia="Calibri" w:hAnsi="Times New Roman" w:cs="Times New Roman"/>
              </w:rPr>
              <w:t>+</w:t>
            </w:r>
          </w:p>
        </w:tc>
        <w:tc>
          <w:tcPr>
            <w:tcW w:w="1118" w:type="pct"/>
            <w:vAlign w:val="center"/>
          </w:tcPr>
          <w:p w:rsidR="00346772" w:rsidRPr="00346772" w:rsidRDefault="00346772" w:rsidP="00346772">
            <w:pPr>
              <w:ind w:left="720" w:firstLine="164"/>
              <w:contextualSpacing/>
              <w:rPr>
                <w:rFonts w:ascii="Times New Roman" w:eastAsia="Calibri" w:hAnsi="Times New Roman" w:cs="Times New Roman"/>
              </w:rPr>
            </w:pPr>
            <w:r w:rsidRPr="00346772">
              <w:rPr>
                <w:rFonts w:ascii="Times New Roman" w:eastAsia="Calibri" w:hAnsi="Times New Roman" w:cs="Times New Roman"/>
              </w:rPr>
              <w:t>+</w:t>
            </w:r>
          </w:p>
        </w:tc>
        <w:tc>
          <w:tcPr>
            <w:tcW w:w="909" w:type="pct"/>
          </w:tcPr>
          <w:p w:rsidR="00346772" w:rsidRPr="00346772" w:rsidRDefault="00346772" w:rsidP="00346772">
            <w:pPr>
              <w:ind w:left="720" w:hanging="61"/>
              <w:contextualSpacing/>
              <w:rPr>
                <w:rFonts w:ascii="Times New Roman" w:eastAsia="Calibri" w:hAnsi="Times New Roman" w:cs="Times New Roman"/>
              </w:rPr>
            </w:pPr>
            <w:r w:rsidRPr="00346772">
              <w:rPr>
                <w:rFonts w:ascii="Times New Roman" w:eastAsia="Calibri" w:hAnsi="Times New Roman" w:cs="Times New Roman"/>
              </w:rPr>
              <w:t>+</w:t>
            </w:r>
          </w:p>
        </w:tc>
      </w:tr>
      <w:tr w:rsidR="00346772" w:rsidRPr="00346772" w:rsidTr="007D015A">
        <w:trPr>
          <w:jc w:val="center"/>
        </w:trPr>
        <w:tc>
          <w:tcPr>
            <w:tcW w:w="1635" w:type="pct"/>
          </w:tcPr>
          <w:p w:rsidR="00346772" w:rsidRPr="00346772" w:rsidRDefault="00346772" w:rsidP="00346772">
            <w:pPr>
              <w:jc w:val="center"/>
              <w:rPr>
                <w:rFonts w:ascii="Times New Roman" w:eastAsia="Calibri" w:hAnsi="Times New Roman" w:cs="Times New Roman"/>
              </w:rPr>
            </w:pPr>
            <w:r w:rsidRPr="00346772">
              <w:rPr>
                <w:rFonts w:ascii="Times New Roman" w:eastAsia="Calibri" w:hAnsi="Times New Roman" w:cs="Times New Roman"/>
              </w:rPr>
              <w:t>Физическая культура и спорт</w:t>
            </w:r>
          </w:p>
        </w:tc>
        <w:tc>
          <w:tcPr>
            <w:tcW w:w="1338" w:type="pct"/>
            <w:vAlign w:val="center"/>
          </w:tcPr>
          <w:p w:rsidR="00346772" w:rsidRPr="00346772" w:rsidRDefault="00346772" w:rsidP="00346772">
            <w:pPr>
              <w:ind w:left="360" w:firstLine="808"/>
              <w:rPr>
                <w:rFonts w:ascii="Times New Roman" w:eastAsia="Calibri" w:hAnsi="Times New Roman" w:cs="Times New Roman"/>
              </w:rPr>
            </w:pPr>
            <w:r w:rsidRPr="00346772">
              <w:rPr>
                <w:rFonts w:ascii="Times New Roman" w:eastAsia="Calibri" w:hAnsi="Times New Roman" w:cs="Times New Roman"/>
              </w:rPr>
              <w:t>+</w:t>
            </w:r>
          </w:p>
        </w:tc>
        <w:tc>
          <w:tcPr>
            <w:tcW w:w="1118" w:type="pct"/>
            <w:vAlign w:val="center"/>
          </w:tcPr>
          <w:p w:rsidR="00346772" w:rsidRPr="00346772" w:rsidRDefault="00346772" w:rsidP="00346772">
            <w:pPr>
              <w:ind w:left="720" w:firstLine="164"/>
              <w:contextualSpacing/>
              <w:rPr>
                <w:rFonts w:ascii="Times New Roman" w:eastAsia="Calibri" w:hAnsi="Times New Roman" w:cs="Times New Roman"/>
              </w:rPr>
            </w:pPr>
            <w:r w:rsidRPr="00346772">
              <w:rPr>
                <w:rFonts w:ascii="Times New Roman" w:eastAsia="Calibri" w:hAnsi="Times New Roman" w:cs="Times New Roman"/>
              </w:rPr>
              <w:t>+</w:t>
            </w:r>
          </w:p>
        </w:tc>
        <w:tc>
          <w:tcPr>
            <w:tcW w:w="909" w:type="pct"/>
            <w:vAlign w:val="center"/>
          </w:tcPr>
          <w:p w:rsidR="00346772" w:rsidRPr="00346772" w:rsidRDefault="00346772" w:rsidP="00346772">
            <w:pPr>
              <w:ind w:left="659" w:hanging="709"/>
              <w:contextualSpacing/>
              <w:jc w:val="center"/>
              <w:rPr>
                <w:rFonts w:ascii="Times New Roman" w:eastAsia="Calibri" w:hAnsi="Times New Roman" w:cs="Times New Roman"/>
              </w:rPr>
            </w:pPr>
            <w:r w:rsidRPr="00346772">
              <w:rPr>
                <w:rFonts w:ascii="Times New Roman" w:eastAsia="Calibri" w:hAnsi="Times New Roman" w:cs="Times New Roman"/>
              </w:rPr>
              <w:t>+</w:t>
            </w:r>
          </w:p>
        </w:tc>
      </w:tr>
      <w:tr w:rsidR="00346772" w:rsidRPr="00346772" w:rsidTr="007D015A">
        <w:trPr>
          <w:jc w:val="center"/>
        </w:trPr>
        <w:tc>
          <w:tcPr>
            <w:tcW w:w="1635" w:type="pct"/>
          </w:tcPr>
          <w:p w:rsidR="00346772" w:rsidRPr="00346772" w:rsidRDefault="00346772" w:rsidP="00346772">
            <w:pPr>
              <w:jc w:val="center"/>
              <w:rPr>
                <w:rFonts w:ascii="Times New Roman" w:eastAsia="Calibri" w:hAnsi="Times New Roman" w:cs="Times New Roman"/>
              </w:rPr>
            </w:pPr>
            <w:r w:rsidRPr="00346772">
              <w:rPr>
                <w:rFonts w:ascii="Times New Roman" w:eastAsia="Calibri" w:hAnsi="Times New Roman" w:cs="Times New Roman"/>
              </w:rPr>
              <w:t>Здравоохранение</w:t>
            </w:r>
          </w:p>
        </w:tc>
        <w:tc>
          <w:tcPr>
            <w:tcW w:w="1338" w:type="pct"/>
            <w:vAlign w:val="center"/>
          </w:tcPr>
          <w:p w:rsidR="00346772" w:rsidRPr="00346772" w:rsidRDefault="00346772" w:rsidP="00346772">
            <w:pPr>
              <w:ind w:left="720" w:firstLine="448"/>
              <w:contextualSpacing/>
              <w:rPr>
                <w:rFonts w:ascii="Times New Roman" w:eastAsia="Calibri" w:hAnsi="Times New Roman" w:cs="Times New Roman"/>
              </w:rPr>
            </w:pPr>
            <w:r w:rsidRPr="00346772">
              <w:rPr>
                <w:rFonts w:ascii="Times New Roman" w:eastAsia="Calibri" w:hAnsi="Times New Roman" w:cs="Times New Roman"/>
              </w:rPr>
              <w:t>+</w:t>
            </w:r>
          </w:p>
        </w:tc>
        <w:tc>
          <w:tcPr>
            <w:tcW w:w="1118" w:type="pct"/>
            <w:vAlign w:val="center"/>
          </w:tcPr>
          <w:p w:rsidR="00346772" w:rsidRPr="00346772" w:rsidRDefault="00346772" w:rsidP="00346772">
            <w:pPr>
              <w:ind w:hanging="108"/>
              <w:jc w:val="center"/>
              <w:rPr>
                <w:rFonts w:ascii="Times New Roman" w:eastAsia="Calibri" w:hAnsi="Times New Roman" w:cs="Times New Roman"/>
              </w:rPr>
            </w:pPr>
            <w:r w:rsidRPr="00346772">
              <w:rPr>
                <w:rFonts w:ascii="Times New Roman" w:eastAsia="Calibri" w:hAnsi="Times New Roman" w:cs="Times New Roman"/>
              </w:rPr>
              <w:t xml:space="preserve"> -</w:t>
            </w:r>
          </w:p>
        </w:tc>
        <w:tc>
          <w:tcPr>
            <w:tcW w:w="909" w:type="pct"/>
          </w:tcPr>
          <w:p w:rsidR="00346772" w:rsidRPr="00346772" w:rsidRDefault="00346772" w:rsidP="00346772">
            <w:pPr>
              <w:ind w:hanging="128"/>
              <w:jc w:val="center"/>
              <w:rPr>
                <w:rFonts w:ascii="Times New Roman" w:eastAsia="Calibri" w:hAnsi="Times New Roman" w:cs="Times New Roman"/>
              </w:rPr>
            </w:pPr>
            <w:r w:rsidRPr="00346772">
              <w:rPr>
                <w:rFonts w:ascii="Times New Roman" w:eastAsia="Calibri" w:hAnsi="Times New Roman" w:cs="Times New Roman"/>
              </w:rPr>
              <w:t xml:space="preserve"> -</w:t>
            </w:r>
          </w:p>
        </w:tc>
      </w:tr>
      <w:tr w:rsidR="00346772" w:rsidRPr="00346772" w:rsidTr="007D015A">
        <w:trPr>
          <w:jc w:val="center"/>
        </w:trPr>
        <w:tc>
          <w:tcPr>
            <w:tcW w:w="1635" w:type="pct"/>
          </w:tcPr>
          <w:p w:rsidR="00346772" w:rsidRPr="00346772" w:rsidRDefault="00346772" w:rsidP="00346772">
            <w:pPr>
              <w:jc w:val="center"/>
              <w:rPr>
                <w:rFonts w:ascii="Times New Roman" w:eastAsia="Calibri" w:hAnsi="Times New Roman" w:cs="Times New Roman"/>
              </w:rPr>
            </w:pPr>
            <w:r w:rsidRPr="00346772">
              <w:rPr>
                <w:rFonts w:ascii="Times New Roman" w:eastAsia="Calibri" w:hAnsi="Times New Roman" w:cs="Times New Roman"/>
              </w:rPr>
              <w:t>Социальное обслуживание</w:t>
            </w:r>
          </w:p>
        </w:tc>
        <w:tc>
          <w:tcPr>
            <w:tcW w:w="1338" w:type="pct"/>
            <w:vAlign w:val="center"/>
          </w:tcPr>
          <w:p w:rsidR="00346772" w:rsidRPr="00346772" w:rsidRDefault="00346772" w:rsidP="00346772">
            <w:pPr>
              <w:ind w:left="720" w:firstLine="448"/>
              <w:contextualSpacing/>
              <w:rPr>
                <w:rFonts w:ascii="Times New Roman" w:eastAsia="Calibri" w:hAnsi="Times New Roman" w:cs="Times New Roman"/>
              </w:rPr>
            </w:pPr>
            <w:r w:rsidRPr="00346772">
              <w:rPr>
                <w:rFonts w:ascii="Times New Roman" w:eastAsia="Calibri" w:hAnsi="Times New Roman" w:cs="Times New Roman"/>
              </w:rPr>
              <w:t>+</w:t>
            </w:r>
          </w:p>
        </w:tc>
        <w:tc>
          <w:tcPr>
            <w:tcW w:w="1118" w:type="pct"/>
            <w:vAlign w:val="center"/>
          </w:tcPr>
          <w:p w:rsidR="00346772" w:rsidRPr="00346772" w:rsidRDefault="00346772" w:rsidP="00346772">
            <w:pPr>
              <w:ind w:hanging="108"/>
              <w:jc w:val="center"/>
              <w:rPr>
                <w:rFonts w:ascii="Times New Roman" w:eastAsia="Calibri" w:hAnsi="Times New Roman" w:cs="Times New Roman"/>
              </w:rPr>
            </w:pPr>
            <w:r w:rsidRPr="00346772">
              <w:rPr>
                <w:rFonts w:ascii="Times New Roman" w:eastAsia="Calibri" w:hAnsi="Times New Roman" w:cs="Times New Roman"/>
              </w:rPr>
              <w:t xml:space="preserve"> -</w:t>
            </w:r>
          </w:p>
        </w:tc>
        <w:tc>
          <w:tcPr>
            <w:tcW w:w="909" w:type="pct"/>
          </w:tcPr>
          <w:p w:rsidR="00346772" w:rsidRPr="00346772" w:rsidRDefault="00346772" w:rsidP="00346772">
            <w:pPr>
              <w:ind w:hanging="128"/>
              <w:jc w:val="center"/>
              <w:rPr>
                <w:rFonts w:ascii="Times New Roman" w:eastAsia="Calibri" w:hAnsi="Times New Roman" w:cs="Times New Roman"/>
              </w:rPr>
            </w:pPr>
            <w:r w:rsidRPr="00346772">
              <w:rPr>
                <w:rFonts w:ascii="Times New Roman" w:eastAsia="Calibri" w:hAnsi="Times New Roman" w:cs="Times New Roman"/>
              </w:rPr>
              <w:t xml:space="preserve"> -</w:t>
            </w:r>
          </w:p>
        </w:tc>
      </w:tr>
      <w:tr w:rsidR="00346772" w:rsidRPr="00346772" w:rsidTr="007D015A">
        <w:trPr>
          <w:jc w:val="center"/>
        </w:trPr>
        <w:tc>
          <w:tcPr>
            <w:tcW w:w="1635" w:type="pct"/>
          </w:tcPr>
          <w:p w:rsidR="00346772" w:rsidRPr="00346772" w:rsidRDefault="00346772" w:rsidP="00346772">
            <w:pPr>
              <w:jc w:val="center"/>
              <w:rPr>
                <w:rFonts w:ascii="Times New Roman" w:eastAsia="Calibri" w:hAnsi="Times New Roman" w:cs="Times New Roman"/>
              </w:rPr>
            </w:pPr>
            <w:r w:rsidRPr="00346772">
              <w:rPr>
                <w:rFonts w:ascii="Times New Roman" w:eastAsia="Calibri" w:hAnsi="Times New Roman" w:cs="Times New Roman"/>
              </w:rPr>
              <w:t>Молодежная политика</w:t>
            </w:r>
          </w:p>
        </w:tc>
        <w:tc>
          <w:tcPr>
            <w:tcW w:w="1338" w:type="pct"/>
            <w:vAlign w:val="center"/>
          </w:tcPr>
          <w:p w:rsidR="00346772" w:rsidRPr="00346772" w:rsidRDefault="00346772" w:rsidP="00346772">
            <w:pPr>
              <w:jc w:val="center"/>
              <w:rPr>
                <w:rFonts w:ascii="Times New Roman" w:eastAsia="Calibri" w:hAnsi="Times New Roman" w:cs="Times New Roman"/>
              </w:rPr>
            </w:pPr>
            <w:r w:rsidRPr="00346772">
              <w:rPr>
                <w:rFonts w:ascii="Times New Roman" w:eastAsia="Calibri" w:hAnsi="Times New Roman" w:cs="Times New Roman"/>
              </w:rPr>
              <w:t xml:space="preserve">  -</w:t>
            </w:r>
          </w:p>
        </w:tc>
        <w:tc>
          <w:tcPr>
            <w:tcW w:w="1118" w:type="pct"/>
            <w:vAlign w:val="center"/>
          </w:tcPr>
          <w:p w:rsidR="00346772" w:rsidRPr="00346772" w:rsidRDefault="00346772" w:rsidP="00346772">
            <w:pPr>
              <w:ind w:left="601" w:firstLine="283"/>
              <w:contextualSpacing/>
              <w:rPr>
                <w:rFonts w:ascii="Times New Roman" w:eastAsia="Calibri" w:hAnsi="Times New Roman" w:cs="Times New Roman"/>
              </w:rPr>
            </w:pPr>
            <w:r w:rsidRPr="00346772">
              <w:rPr>
                <w:rFonts w:ascii="Times New Roman" w:eastAsia="Calibri" w:hAnsi="Times New Roman" w:cs="Times New Roman"/>
              </w:rPr>
              <w:t>+</w:t>
            </w:r>
          </w:p>
        </w:tc>
        <w:tc>
          <w:tcPr>
            <w:tcW w:w="909" w:type="pct"/>
          </w:tcPr>
          <w:p w:rsidR="00346772" w:rsidRPr="00346772" w:rsidRDefault="00346772" w:rsidP="00346772">
            <w:pPr>
              <w:ind w:left="601" w:hanging="128"/>
              <w:contextualSpacing/>
              <w:rPr>
                <w:rFonts w:ascii="Times New Roman" w:eastAsia="Calibri" w:hAnsi="Times New Roman" w:cs="Times New Roman"/>
              </w:rPr>
            </w:pPr>
            <w:r w:rsidRPr="00346772">
              <w:rPr>
                <w:rFonts w:ascii="Times New Roman" w:eastAsia="Calibri" w:hAnsi="Times New Roman" w:cs="Times New Roman"/>
              </w:rPr>
              <w:t xml:space="preserve">    +</w:t>
            </w:r>
          </w:p>
        </w:tc>
      </w:tr>
    </w:tbl>
    <w:p w:rsidR="00346772" w:rsidRDefault="00346772" w:rsidP="005744A4">
      <w:pPr>
        <w:pStyle w:val="a3"/>
        <w:jc w:val="both"/>
        <w:rPr>
          <w:rFonts w:ascii="Times New Roman" w:hAnsi="Times New Roman" w:cs="Times New Roman"/>
          <w:sz w:val="28"/>
          <w:szCs w:val="28"/>
        </w:rPr>
      </w:pPr>
    </w:p>
    <w:p w:rsidR="00890679" w:rsidRPr="00890679" w:rsidRDefault="00890679" w:rsidP="00890679">
      <w:pPr>
        <w:pStyle w:val="1"/>
        <w:numPr>
          <w:ilvl w:val="0"/>
          <w:numId w:val="0"/>
        </w:numPr>
        <w:ind w:firstLine="851"/>
        <w:jc w:val="both"/>
        <w:rPr>
          <w:bCs/>
        </w:rPr>
      </w:pPr>
      <w:proofErr w:type="gramStart"/>
      <w:r w:rsidRPr="00890679">
        <w:rPr>
          <w:bCs/>
        </w:rPr>
        <w:lastRenderedPageBreak/>
        <w:t>Согласно требованиям к программам комплексного развития социальной инфраструктуры поселений, городских округов (далее – Требования), утвержденных постановлением Правительства Российской Федерации от 1 октября 2015 года № 1050, определен состав, содержание программ комплексного развития социальной инфраструктуры поселений, городских округов, а также закреплены области, в которых должен быть установлен перечень мероприятий по строительству, реконструкции объектов местного значения поселения, городского округа (образование, здравоохранение, физическая культура и</w:t>
      </w:r>
      <w:proofErr w:type="gramEnd"/>
      <w:r w:rsidRPr="00890679">
        <w:rPr>
          <w:bCs/>
        </w:rPr>
        <w:t xml:space="preserve"> массовый спорт, культура). </w:t>
      </w:r>
    </w:p>
    <w:p w:rsidR="00890679" w:rsidRPr="00890679" w:rsidRDefault="00890679" w:rsidP="00890679">
      <w:pPr>
        <w:pStyle w:val="1"/>
        <w:numPr>
          <w:ilvl w:val="0"/>
          <w:numId w:val="0"/>
        </w:numPr>
        <w:ind w:firstLine="851"/>
        <w:jc w:val="both"/>
        <w:rPr>
          <w:bCs/>
        </w:rPr>
      </w:pPr>
      <w:proofErr w:type="gramStart"/>
      <w:r w:rsidRPr="00890679">
        <w:rPr>
          <w:bCs/>
        </w:rPr>
        <w:t xml:space="preserve">Согласно таблице </w:t>
      </w:r>
      <w:r>
        <w:rPr>
          <w:bCs/>
        </w:rPr>
        <w:t>8</w:t>
      </w:r>
      <w:r w:rsidRPr="00890679">
        <w:rPr>
          <w:bCs/>
        </w:rPr>
        <w:t xml:space="preserve"> очевидно, что области, в которых указаны обязательства по созданию и содержанию объектов социальной инфраструктуры органами местного самоуправления в соответствии с федеральным законодательством, не соответствуют областям, относительно которых в программе комплексного развития социальной инфраструктуры поселений, городских округов должен быть установлен перечень мероприятий по строительству, реконструкции объектов местного значения поселения. </w:t>
      </w:r>
      <w:proofErr w:type="gramEnd"/>
    </w:p>
    <w:p w:rsidR="00890679" w:rsidRDefault="00890679" w:rsidP="00890679">
      <w:pPr>
        <w:pStyle w:val="1"/>
        <w:numPr>
          <w:ilvl w:val="0"/>
          <w:numId w:val="0"/>
        </w:numPr>
        <w:ind w:firstLine="851"/>
        <w:jc w:val="both"/>
        <w:rPr>
          <w:bCs/>
        </w:rPr>
      </w:pPr>
      <w:proofErr w:type="gramStart"/>
      <w:r w:rsidRPr="00890679">
        <w:rPr>
          <w:bCs/>
        </w:rPr>
        <w:t>В соответствии с п. 21 ч. 2 ст.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решение вопросов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w:t>
      </w:r>
      <w:proofErr w:type="gramEnd"/>
      <w:r w:rsidRPr="00890679">
        <w:rPr>
          <w:bCs/>
        </w:rPr>
        <w:t xml:space="preserve">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 </w:t>
      </w:r>
    </w:p>
    <w:p w:rsidR="00890679" w:rsidRPr="00890679" w:rsidRDefault="00890679" w:rsidP="00890679">
      <w:pPr>
        <w:pStyle w:val="1"/>
        <w:numPr>
          <w:ilvl w:val="0"/>
          <w:numId w:val="0"/>
        </w:numPr>
        <w:ind w:firstLine="851"/>
        <w:jc w:val="both"/>
        <w:rPr>
          <w:bCs/>
        </w:rPr>
      </w:pPr>
      <w:r w:rsidRPr="00890679">
        <w:rPr>
          <w:bCs/>
        </w:rPr>
        <w:t xml:space="preserve">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 Мероприятия относительно строительства (реконструкции) объектов регионального значения (в том числе в области здравоохранения и социального обслуживания) в соответствии со ст. 14 Градостроительного кодекса РФ должны содержать в своем составе документы территориального планирования субъектов РФ, в частности, схема территориального планирования </w:t>
      </w:r>
      <w:r>
        <w:rPr>
          <w:bCs/>
        </w:rPr>
        <w:t>Челябинской области.</w:t>
      </w:r>
    </w:p>
    <w:p w:rsidR="00890679" w:rsidRPr="00890679" w:rsidRDefault="00890679" w:rsidP="00890679">
      <w:pPr>
        <w:pStyle w:val="1"/>
        <w:numPr>
          <w:ilvl w:val="0"/>
          <w:numId w:val="0"/>
        </w:numPr>
        <w:ind w:firstLine="851"/>
        <w:jc w:val="both"/>
        <w:rPr>
          <w:bCs/>
        </w:rPr>
      </w:pPr>
      <w:r w:rsidRPr="00890679">
        <w:rPr>
          <w:bCs/>
        </w:rPr>
        <w:t xml:space="preserve">В Требованиях к программам комплексного развития социальной инфраструктуры поселений, городских округов отсутствует упоминание об объектах в области молодежной политики. </w:t>
      </w:r>
      <w:proofErr w:type="gramStart"/>
      <w:r w:rsidRPr="00890679">
        <w:rPr>
          <w:bCs/>
        </w:rPr>
        <w:t xml:space="preserve">Такие объекты в соответствии с Федеральным законом от 6 октября 2003 года № 131-ФЗ «Об общих принципах организации местного самоуправления в Российской Федерации» относятся к </w:t>
      </w:r>
      <w:r w:rsidRPr="00890679">
        <w:rPr>
          <w:bCs/>
        </w:rPr>
        <w:lastRenderedPageBreak/>
        <w:t>объектам местного значения муниципального района, поселения и, соответственно, должны быть отображены на схеме территориального планирования муниципального района, генеральном плане поселения, а в последующем, в программе комплексного развития социальной инфраструктуры поселения.</w:t>
      </w:r>
      <w:proofErr w:type="gramEnd"/>
    </w:p>
    <w:p w:rsidR="00890679" w:rsidRPr="00890679" w:rsidRDefault="00890679" w:rsidP="00890679">
      <w:pPr>
        <w:pStyle w:val="1"/>
        <w:numPr>
          <w:ilvl w:val="0"/>
          <w:numId w:val="0"/>
        </w:numPr>
        <w:ind w:firstLine="851"/>
        <w:jc w:val="both"/>
        <w:rPr>
          <w:bCs/>
        </w:rPr>
      </w:pPr>
      <w:r w:rsidRPr="00890679">
        <w:rPr>
          <w:bCs/>
        </w:rPr>
        <w:t xml:space="preserve">В соответствии со ст. 14, ст. 19, ст. 23 Градостроительного кодекса РФ документы территориального планирования субъектов РФ, муниципальных районов и поселений должны содержать в своем составе положения о территориальном планировании и карты планируемого размещения объектов регионального значения, местного значения муниципального района и местного значения поселения соответственно.  </w:t>
      </w:r>
    </w:p>
    <w:p w:rsidR="00890679" w:rsidRPr="00890679" w:rsidRDefault="00890679" w:rsidP="00890679">
      <w:pPr>
        <w:pStyle w:val="1"/>
        <w:numPr>
          <w:ilvl w:val="0"/>
          <w:numId w:val="0"/>
        </w:numPr>
        <w:ind w:firstLine="851"/>
        <w:jc w:val="both"/>
        <w:rPr>
          <w:bCs/>
        </w:rPr>
      </w:pPr>
      <w:r w:rsidRPr="00890679">
        <w:rPr>
          <w:bCs/>
        </w:rPr>
        <w:t xml:space="preserve">Таким образом, на схеме территориального планирования субъекта РФ в сфере социальной инфраструктуры подлежат отображению объекты капитального строительства в области образования (образовательные организации высшего образования и профессиональные образовательные организации), здравоохранения, социального обслуживания, физической культуры и спорта (как </w:t>
      </w:r>
      <w:proofErr w:type="gramStart"/>
      <w:r w:rsidRPr="00890679">
        <w:rPr>
          <w:bCs/>
        </w:rPr>
        <w:t>правило</w:t>
      </w:r>
      <w:proofErr w:type="gramEnd"/>
      <w:r w:rsidRPr="00890679">
        <w:rPr>
          <w:bCs/>
        </w:rPr>
        <w:t xml:space="preserve"> спортивные объекты в области спорта высших достижений и для инвалидов), культуры и искусства. </w:t>
      </w:r>
    </w:p>
    <w:p w:rsidR="00890679" w:rsidRPr="00890679" w:rsidRDefault="00890679" w:rsidP="00890679">
      <w:pPr>
        <w:pStyle w:val="1"/>
        <w:numPr>
          <w:ilvl w:val="0"/>
          <w:numId w:val="0"/>
        </w:numPr>
        <w:ind w:firstLine="851"/>
        <w:jc w:val="both"/>
        <w:rPr>
          <w:bCs/>
        </w:rPr>
      </w:pPr>
      <w:proofErr w:type="gramStart"/>
      <w:r w:rsidRPr="00890679">
        <w:rPr>
          <w:bCs/>
        </w:rPr>
        <w:t>На схеме территориального планирования муниципального района в сфере социальной инфраструктуры подлежат отображению объекты капитального строительства в области образования (дошкольные образовательные организации, общеобразовательные организации, организации дополнительного образования), культуры и искусства (районные музеи, дома культуры, выставочные залы, библиотеки), физической культуры и спорта (районные спортивные залы, плавательные бассейны, плоскостные сооружения и т.д.), молодежной политики (учреждения по работе с детьми и молодежью).</w:t>
      </w:r>
      <w:proofErr w:type="gramEnd"/>
    </w:p>
    <w:p w:rsidR="00890679" w:rsidRPr="00890679" w:rsidRDefault="00890679" w:rsidP="00890679">
      <w:pPr>
        <w:pStyle w:val="1"/>
        <w:numPr>
          <w:ilvl w:val="0"/>
          <w:numId w:val="0"/>
        </w:numPr>
        <w:ind w:firstLine="851"/>
        <w:jc w:val="both"/>
        <w:rPr>
          <w:bCs/>
        </w:rPr>
      </w:pPr>
      <w:r w:rsidRPr="00890679">
        <w:rPr>
          <w:bCs/>
        </w:rPr>
        <w:t>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искусства (сельские клубы, музеи, библиотеки), физической культуры и спорта (спортивные залы, плавательные бассейны, плоскостные сооружения).</w:t>
      </w:r>
    </w:p>
    <w:p w:rsidR="00890679" w:rsidRPr="00890679" w:rsidRDefault="00890679" w:rsidP="00890679">
      <w:pPr>
        <w:pStyle w:val="1"/>
        <w:numPr>
          <w:ilvl w:val="0"/>
          <w:numId w:val="0"/>
        </w:numPr>
        <w:ind w:firstLine="851"/>
        <w:jc w:val="both"/>
        <w:rPr>
          <w:bCs/>
        </w:rPr>
      </w:pPr>
      <w:r w:rsidRPr="00890679">
        <w:rPr>
          <w:bCs/>
        </w:rPr>
        <w:t xml:space="preserve">Анализ градостроительной документации, используемой для разработки программы комплексного развития социальной инфраструктуры </w:t>
      </w:r>
      <w:r w:rsidR="00B71DC6">
        <w:rPr>
          <w:bCs/>
        </w:rPr>
        <w:t>Поселения</w:t>
      </w:r>
      <w:r w:rsidRPr="00890679">
        <w:rPr>
          <w:bCs/>
        </w:rPr>
        <w:t>, позволил сделать следующие выводы:</w:t>
      </w:r>
    </w:p>
    <w:p w:rsidR="00890679" w:rsidRPr="00890679" w:rsidRDefault="00B71DC6" w:rsidP="00890679">
      <w:pPr>
        <w:pStyle w:val="1"/>
        <w:numPr>
          <w:ilvl w:val="0"/>
          <w:numId w:val="0"/>
        </w:numPr>
        <w:ind w:firstLine="851"/>
        <w:jc w:val="both"/>
        <w:rPr>
          <w:bCs/>
        </w:rPr>
      </w:pPr>
      <w:r>
        <w:rPr>
          <w:bCs/>
        </w:rPr>
        <w:t>У</w:t>
      </w:r>
      <w:r w:rsidR="00890679" w:rsidRPr="00890679">
        <w:rPr>
          <w:bCs/>
        </w:rPr>
        <w:t xml:space="preserve">тверждаемая часть Схемы территориального планирования </w:t>
      </w:r>
      <w:r>
        <w:rPr>
          <w:bCs/>
        </w:rPr>
        <w:t>Сосновского</w:t>
      </w:r>
      <w:r w:rsidR="00890679" w:rsidRPr="00890679">
        <w:rPr>
          <w:bCs/>
        </w:rPr>
        <w:t xml:space="preserve"> района (положение о территориальном планировании, карта планируемого размещения объектов местного значения муниципального района) содержит перечень мероприятий по строительству (реконструкции) объектов социальной инфраструктуры различных значений, в том числе регионального значения, местного значения поселения; </w:t>
      </w:r>
    </w:p>
    <w:p w:rsidR="00890679" w:rsidRPr="00890679" w:rsidRDefault="00890679" w:rsidP="00890679">
      <w:pPr>
        <w:pStyle w:val="1"/>
        <w:numPr>
          <w:ilvl w:val="0"/>
          <w:numId w:val="0"/>
        </w:numPr>
        <w:ind w:firstLine="851"/>
        <w:jc w:val="both"/>
        <w:rPr>
          <w:bCs/>
        </w:rPr>
      </w:pPr>
      <w:r w:rsidRPr="00890679">
        <w:rPr>
          <w:bCs/>
        </w:rPr>
        <w:lastRenderedPageBreak/>
        <w:t xml:space="preserve">утверждаемая часть генерального плана </w:t>
      </w:r>
      <w:r w:rsidR="00B71DC6">
        <w:rPr>
          <w:bCs/>
        </w:rPr>
        <w:t>Поселения</w:t>
      </w:r>
      <w:r w:rsidRPr="00890679">
        <w:rPr>
          <w:bCs/>
        </w:rPr>
        <w:t xml:space="preserve"> (положение о территориальном планировании, Карта планируемого размещения объектов местного значения поселения) содержит перечень мероприятий по строительству (реконструкции) объектов различных значений, в том числе федерального, регионального значения, местного значения муниципального района.</w:t>
      </w:r>
    </w:p>
    <w:p w:rsidR="00890679" w:rsidRPr="00890679" w:rsidRDefault="00890679" w:rsidP="00890679">
      <w:pPr>
        <w:pStyle w:val="1"/>
        <w:numPr>
          <w:ilvl w:val="0"/>
          <w:numId w:val="0"/>
        </w:numPr>
        <w:ind w:firstLine="851"/>
        <w:jc w:val="both"/>
        <w:rPr>
          <w:bCs/>
        </w:rPr>
      </w:pPr>
      <w:r w:rsidRPr="00890679">
        <w:rPr>
          <w:bCs/>
        </w:rPr>
        <w:t xml:space="preserve">Учитывая </w:t>
      </w:r>
      <w:proofErr w:type="gramStart"/>
      <w:r w:rsidRPr="00890679">
        <w:rPr>
          <w:bCs/>
        </w:rPr>
        <w:t>вышеперечисленное</w:t>
      </w:r>
      <w:proofErr w:type="gramEnd"/>
      <w:r w:rsidRPr="00890679">
        <w:rPr>
          <w:bCs/>
        </w:rPr>
        <w:t xml:space="preserve">, в целях сбалансированного развития социальной инфраструктуры </w:t>
      </w:r>
      <w:r w:rsidR="00B71DC6">
        <w:rPr>
          <w:bCs/>
        </w:rPr>
        <w:t>Поселения</w:t>
      </w:r>
      <w:r w:rsidRPr="00890679">
        <w:rPr>
          <w:bCs/>
        </w:rPr>
        <w:t xml:space="preserve">, в Программе сформирован перечень мероприятий по развитию сети объектов социальной инфраструктуры как регионального, так и местного значения муниципального района. Перечень мероприятий сформирован с учетом документов стратегического социально-экономического развития и документов территориального планирования разных уровней </w:t>
      </w:r>
      <w:r w:rsidR="00B71DC6">
        <w:rPr>
          <w:bCs/>
        </w:rPr>
        <w:t>в таблице 11</w:t>
      </w:r>
      <w:r w:rsidRPr="00890679">
        <w:rPr>
          <w:bCs/>
        </w:rPr>
        <w:t>, а значения объектов, запланированных к размещению, определены на основании полномочий органов исполнительной власти субъектов РФ и органом местного самоуправления, закрепленных законодательно.</w:t>
      </w:r>
    </w:p>
    <w:p w:rsidR="00B71DC6" w:rsidRDefault="00B71DC6" w:rsidP="00B71DC6">
      <w:pPr>
        <w:pStyle w:val="1"/>
        <w:numPr>
          <w:ilvl w:val="0"/>
          <w:numId w:val="0"/>
        </w:numPr>
        <w:ind w:firstLine="851"/>
        <w:jc w:val="right"/>
        <w:rPr>
          <w:bCs/>
        </w:rPr>
      </w:pPr>
      <w:r>
        <w:rPr>
          <w:bCs/>
        </w:rPr>
        <w:t>Таблица 11</w:t>
      </w:r>
    </w:p>
    <w:p w:rsidR="00B71DC6" w:rsidRPr="00B71DC6" w:rsidRDefault="00B71DC6" w:rsidP="00B71DC6">
      <w:pPr>
        <w:pStyle w:val="1"/>
        <w:numPr>
          <w:ilvl w:val="0"/>
          <w:numId w:val="0"/>
        </w:numPr>
        <w:ind w:firstLine="851"/>
        <w:jc w:val="center"/>
        <w:rPr>
          <w:bCs/>
        </w:rPr>
      </w:pPr>
      <w:r w:rsidRPr="00B71DC6">
        <w:rPr>
          <w:bCs/>
        </w:rPr>
        <w:t>Перечень документов территориального планирования и документов стратегического социально-экономического развития, предусматривающий мероприятия по строительству, реконструкции объектов социальной инфраструктуры регионального и местного значения</w:t>
      </w:r>
    </w:p>
    <w:tbl>
      <w:tblPr>
        <w:tblStyle w:val="24"/>
        <w:tblW w:w="9776" w:type="dxa"/>
        <w:tblLook w:val="04A0" w:firstRow="1" w:lastRow="0" w:firstColumn="1" w:lastColumn="0" w:noHBand="0" w:noVBand="1"/>
      </w:tblPr>
      <w:tblGrid>
        <w:gridCol w:w="548"/>
        <w:gridCol w:w="9228"/>
      </w:tblGrid>
      <w:tr w:rsidR="00B71DC6" w:rsidRPr="00B71DC6" w:rsidTr="00B71DC6">
        <w:trPr>
          <w:tblHeader/>
        </w:trPr>
        <w:tc>
          <w:tcPr>
            <w:tcW w:w="548" w:type="dxa"/>
          </w:tcPr>
          <w:p w:rsidR="00B71DC6" w:rsidRPr="00B71DC6" w:rsidRDefault="00B71DC6" w:rsidP="00B71DC6">
            <w:pPr>
              <w:ind w:left="-24" w:right="32" w:firstLine="24"/>
              <w:jc w:val="center"/>
              <w:rPr>
                <w:sz w:val="24"/>
                <w:szCs w:val="24"/>
              </w:rPr>
            </w:pPr>
            <w:r w:rsidRPr="00B71DC6">
              <w:rPr>
                <w:sz w:val="24"/>
                <w:szCs w:val="24"/>
              </w:rPr>
              <w:t xml:space="preserve">№ </w:t>
            </w:r>
            <w:proofErr w:type="gramStart"/>
            <w:r w:rsidRPr="00B71DC6">
              <w:rPr>
                <w:sz w:val="24"/>
                <w:szCs w:val="24"/>
              </w:rPr>
              <w:t>п</w:t>
            </w:r>
            <w:proofErr w:type="gramEnd"/>
            <w:r w:rsidRPr="00B71DC6">
              <w:rPr>
                <w:sz w:val="24"/>
                <w:szCs w:val="24"/>
              </w:rPr>
              <w:t>/п</w:t>
            </w:r>
          </w:p>
        </w:tc>
        <w:tc>
          <w:tcPr>
            <w:tcW w:w="9228" w:type="dxa"/>
            <w:vAlign w:val="center"/>
          </w:tcPr>
          <w:p w:rsidR="00B71DC6" w:rsidRPr="00B71DC6" w:rsidRDefault="00B71DC6" w:rsidP="00B71DC6">
            <w:pPr>
              <w:jc w:val="center"/>
              <w:rPr>
                <w:sz w:val="24"/>
                <w:szCs w:val="24"/>
              </w:rPr>
            </w:pPr>
            <w:r w:rsidRPr="00B71DC6">
              <w:rPr>
                <w:sz w:val="24"/>
                <w:szCs w:val="24"/>
              </w:rPr>
              <w:t>Полное наименование документа</w:t>
            </w:r>
          </w:p>
        </w:tc>
      </w:tr>
      <w:tr w:rsidR="00B71DC6" w:rsidRPr="00B71DC6" w:rsidTr="00B71DC6">
        <w:tc>
          <w:tcPr>
            <w:tcW w:w="548" w:type="dxa"/>
            <w:vAlign w:val="center"/>
          </w:tcPr>
          <w:p w:rsidR="00B71DC6" w:rsidRPr="00B71DC6" w:rsidRDefault="00B71DC6" w:rsidP="00B71DC6">
            <w:pPr>
              <w:numPr>
                <w:ilvl w:val="0"/>
                <w:numId w:val="24"/>
              </w:numPr>
              <w:ind w:left="-24" w:right="32" w:firstLine="24"/>
              <w:contextualSpacing/>
              <w:rPr>
                <w:sz w:val="24"/>
                <w:szCs w:val="24"/>
              </w:rPr>
            </w:pPr>
          </w:p>
        </w:tc>
        <w:tc>
          <w:tcPr>
            <w:tcW w:w="9228" w:type="dxa"/>
            <w:vAlign w:val="center"/>
          </w:tcPr>
          <w:p w:rsidR="00B71DC6" w:rsidRPr="00B71DC6" w:rsidRDefault="00B71DC6" w:rsidP="00B71DC6">
            <w:pPr>
              <w:rPr>
                <w:sz w:val="24"/>
                <w:szCs w:val="24"/>
              </w:rPr>
            </w:pPr>
            <w:r w:rsidRPr="00B71DC6">
              <w:rPr>
                <w:sz w:val="24"/>
                <w:szCs w:val="24"/>
              </w:rPr>
              <w:t xml:space="preserve">Схема территориального планирования </w:t>
            </w:r>
            <w:r>
              <w:rPr>
                <w:sz w:val="24"/>
                <w:szCs w:val="24"/>
              </w:rPr>
              <w:t>Челябинской области</w:t>
            </w:r>
          </w:p>
        </w:tc>
      </w:tr>
      <w:tr w:rsidR="00B71DC6" w:rsidRPr="00B71DC6" w:rsidTr="00B71DC6">
        <w:tc>
          <w:tcPr>
            <w:tcW w:w="548" w:type="dxa"/>
            <w:vAlign w:val="center"/>
          </w:tcPr>
          <w:p w:rsidR="00B71DC6" w:rsidRPr="00B71DC6" w:rsidRDefault="00B71DC6" w:rsidP="00B71DC6">
            <w:pPr>
              <w:numPr>
                <w:ilvl w:val="0"/>
                <w:numId w:val="24"/>
              </w:numPr>
              <w:ind w:left="-24" w:right="32" w:firstLine="24"/>
              <w:contextualSpacing/>
              <w:rPr>
                <w:sz w:val="24"/>
                <w:szCs w:val="24"/>
              </w:rPr>
            </w:pPr>
          </w:p>
        </w:tc>
        <w:tc>
          <w:tcPr>
            <w:tcW w:w="9228" w:type="dxa"/>
            <w:vAlign w:val="center"/>
          </w:tcPr>
          <w:p w:rsidR="00B71DC6" w:rsidRPr="00B71DC6" w:rsidRDefault="00B71DC6" w:rsidP="00B71DC6">
            <w:pPr>
              <w:rPr>
                <w:sz w:val="24"/>
                <w:szCs w:val="24"/>
              </w:rPr>
            </w:pPr>
            <w:r w:rsidRPr="00B71DC6">
              <w:rPr>
                <w:sz w:val="24"/>
                <w:szCs w:val="24"/>
              </w:rPr>
              <w:t>Схема территориального планирования</w:t>
            </w:r>
            <w:r>
              <w:rPr>
                <w:sz w:val="24"/>
                <w:szCs w:val="24"/>
              </w:rPr>
              <w:t xml:space="preserve"> сосновского</w:t>
            </w:r>
            <w:r w:rsidRPr="00B71DC6">
              <w:rPr>
                <w:sz w:val="24"/>
                <w:szCs w:val="24"/>
              </w:rPr>
              <w:t xml:space="preserve"> района</w:t>
            </w:r>
          </w:p>
        </w:tc>
      </w:tr>
      <w:tr w:rsidR="00B71DC6" w:rsidRPr="00B71DC6" w:rsidTr="00B71DC6">
        <w:tc>
          <w:tcPr>
            <w:tcW w:w="548" w:type="dxa"/>
            <w:vAlign w:val="center"/>
          </w:tcPr>
          <w:p w:rsidR="00B71DC6" w:rsidRPr="00B71DC6" w:rsidRDefault="00B71DC6" w:rsidP="00B71DC6">
            <w:pPr>
              <w:numPr>
                <w:ilvl w:val="0"/>
                <w:numId w:val="24"/>
              </w:numPr>
              <w:ind w:left="-24" w:right="32" w:firstLine="24"/>
              <w:contextualSpacing/>
              <w:rPr>
                <w:sz w:val="24"/>
                <w:szCs w:val="24"/>
              </w:rPr>
            </w:pPr>
          </w:p>
        </w:tc>
        <w:tc>
          <w:tcPr>
            <w:tcW w:w="9228" w:type="dxa"/>
            <w:vAlign w:val="center"/>
          </w:tcPr>
          <w:p w:rsidR="00B71DC6" w:rsidRPr="00B71DC6" w:rsidRDefault="00B71DC6" w:rsidP="00AF6A47">
            <w:pPr>
              <w:rPr>
                <w:sz w:val="24"/>
                <w:szCs w:val="24"/>
              </w:rPr>
            </w:pPr>
            <w:r w:rsidRPr="00B71DC6">
              <w:rPr>
                <w:sz w:val="24"/>
                <w:szCs w:val="24"/>
              </w:rPr>
              <w:t>Генеральны</w:t>
            </w:r>
            <w:r w:rsidR="00AF6A47">
              <w:rPr>
                <w:sz w:val="24"/>
                <w:szCs w:val="24"/>
              </w:rPr>
              <w:t>й</w:t>
            </w:r>
            <w:r w:rsidRPr="00B71DC6">
              <w:rPr>
                <w:sz w:val="24"/>
                <w:szCs w:val="24"/>
              </w:rPr>
              <w:t xml:space="preserve"> план</w:t>
            </w:r>
            <w:r>
              <w:rPr>
                <w:sz w:val="24"/>
                <w:szCs w:val="24"/>
              </w:rPr>
              <w:t xml:space="preserve"> муниципальн</w:t>
            </w:r>
            <w:r w:rsidR="00AF6A47">
              <w:rPr>
                <w:sz w:val="24"/>
                <w:szCs w:val="24"/>
              </w:rPr>
              <w:t>ого</w:t>
            </w:r>
            <w:r>
              <w:rPr>
                <w:sz w:val="24"/>
                <w:szCs w:val="24"/>
              </w:rPr>
              <w:t xml:space="preserve"> образовани</w:t>
            </w:r>
            <w:r w:rsidR="00AF6A47">
              <w:rPr>
                <w:sz w:val="24"/>
                <w:szCs w:val="24"/>
              </w:rPr>
              <w:t>я</w:t>
            </w:r>
            <w:r>
              <w:rPr>
                <w:sz w:val="24"/>
                <w:szCs w:val="24"/>
              </w:rPr>
              <w:t xml:space="preserve"> </w:t>
            </w:r>
            <w:proofErr w:type="spellStart"/>
            <w:r w:rsidR="00AF6A47">
              <w:rPr>
                <w:sz w:val="24"/>
                <w:szCs w:val="24"/>
              </w:rPr>
              <w:t>Полетаевского</w:t>
            </w:r>
            <w:proofErr w:type="spellEnd"/>
            <w:r>
              <w:rPr>
                <w:sz w:val="24"/>
                <w:szCs w:val="24"/>
              </w:rPr>
              <w:t xml:space="preserve"> сельского поселения</w:t>
            </w:r>
            <w:r w:rsidRPr="00B71DC6">
              <w:rPr>
                <w:sz w:val="24"/>
                <w:szCs w:val="24"/>
              </w:rPr>
              <w:t xml:space="preserve"> </w:t>
            </w:r>
          </w:p>
        </w:tc>
      </w:tr>
      <w:tr w:rsidR="00B71DC6" w:rsidRPr="00B71DC6" w:rsidTr="00B71DC6">
        <w:tc>
          <w:tcPr>
            <w:tcW w:w="548" w:type="dxa"/>
            <w:vAlign w:val="center"/>
          </w:tcPr>
          <w:p w:rsidR="00B71DC6" w:rsidRPr="00B71DC6" w:rsidRDefault="00B71DC6" w:rsidP="00B71DC6">
            <w:pPr>
              <w:numPr>
                <w:ilvl w:val="0"/>
                <w:numId w:val="24"/>
              </w:numPr>
              <w:ind w:left="-24" w:right="32" w:firstLine="24"/>
              <w:contextualSpacing/>
              <w:rPr>
                <w:sz w:val="24"/>
                <w:szCs w:val="24"/>
              </w:rPr>
            </w:pPr>
          </w:p>
        </w:tc>
        <w:tc>
          <w:tcPr>
            <w:tcW w:w="9228" w:type="dxa"/>
            <w:vAlign w:val="center"/>
          </w:tcPr>
          <w:p w:rsidR="00B71DC6" w:rsidRPr="00B71DC6" w:rsidRDefault="00B71DC6" w:rsidP="00B71DC6">
            <w:pPr>
              <w:rPr>
                <w:sz w:val="24"/>
                <w:szCs w:val="24"/>
              </w:rPr>
            </w:pPr>
            <w:r w:rsidRPr="00B71DC6">
              <w:rPr>
                <w:sz w:val="24"/>
                <w:szCs w:val="24"/>
              </w:rPr>
              <w:t xml:space="preserve">Региональные нормативы градостроительного проектирования </w:t>
            </w:r>
            <w:r>
              <w:rPr>
                <w:sz w:val="24"/>
                <w:szCs w:val="24"/>
              </w:rPr>
              <w:t>Челябинской области</w:t>
            </w:r>
          </w:p>
        </w:tc>
      </w:tr>
      <w:tr w:rsidR="00B71DC6" w:rsidRPr="00B71DC6" w:rsidTr="00B71DC6">
        <w:tc>
          <w:tcPr>
            <w:tcW w:w="548" w:type="dxa"/>
            <w:vAlign w:val="center"/>
          </w:tcPr>
          <w:p w:rsidR="00B71DC6" w:rsidRPr="00B71DC6" w:rsidRDefault="00B71DC6" w:rsidP="00B71DC6">
            <w:pPr>
              <w:numPr>
                <w:ilvl w:val="0"/>
                <w:numId w:val="24"/>
              </w:numPr>
              <w:ind w:left="-24" w:right="32" w:firstLine="24"/>
              <w:contextualSpacing/>
              <w:rPr>
                <w:sz w:val="24"/>
                <w:szCs w:val="24"/>
              </w:rPr>
            </w:pPr>
          </w:p>
        </w:tc>
        <w:tc>
          <w:tcPr>
            <w:tcW w:w="9228" w:type="dxa"/>
            <w:vAlign w:val="center"/>
          </w:tcPr>
          <w:p w:rsidR="00B71DC6" w:rsidRPr="00B71DC6" w:rsidRDefault="00B71DC6" w:rsidP="00AF6A47">
            <w:pPr>
              <w:rPr>
                <w:sz w:val="24"/>
                <w:szCs w:val="24"/>
              </w:rPr>
            </w:pPr>
            <w:r w:rsidRPr="00B71DC6">
              <w:rPr>
                <w:sz w:val="24"/>
                <w:szCs w:val="24"/>
              </w:rPr>
              <w:t xml:space="preserve">Местные нормативы градостроительного проектирования </w:t>
            </w:r>
            <w:proofErr w:type="spellStart"/>
            <w:r w:rsidR="00AF6A47">
              <w:rPr>
                <w:sz w:val="24"/>
                <w:szCs w:val="24"/>
              </w:rPr>
              <w:t>Полетаевского</w:t>
            </w:r>
            <w:proofErr w:type="spellEnd"/>
            <w:r>
              <w:rPr>
                <w:sz w:val="24"/>
                <w:szCs w:val="24"/>
              </w:rPr>
              <w:t xml:space="preserve"> сельского поселения</w:t>
            </w:r>
          </w:p>
        </w:tc>
      </w:tr>
      <w:tr w:rsidR="00B71DC6" w:rsidRPr="00B71DC6" w:rsidTr="00B71DC6">
        <w:trPr>
          <w:trHeight w:val="381"/>
        </w:trPr>
        <w:tc>
          <w:tcPr>
            <w:tcW w:w="548" w:type="dxa"/>
            <w:vAlign w:val="center"/>
          </w:tcPr>
          <w:p w:rsidR="00B71DC6" w:rsidRPr="00B71DC6" w:rsidRDefault="00B71DC6" w:rsidP="00B71DC6">
            <w:pPr>
              <w:numPr>
                <w:ilvl w:val="0"/>
                <w:numId w:val="24"/>
              </w:numPr>
              <w:ind w:left="-24" w:right="32" w:firstLine="24"/>
              <w:contextualSpacing/>
              <w:rPr>
                <w:sz w:val="24"/>
                <w:szCs w:val="24"/>
              </w:rPr>
            </w:pPr>
          </w:p>
        </w:tc>
        <w:tc>
          <w:tcPr>
            <w:tcW w:w="9228" w:type="dxa"/>
            <w:vAlign w:val="center"/>
          </w:tcPr>
          <w:p w:rsidR="00B71DC6" w:rsidRPr="00B71DC6" w:rsidRDefault="00B71DC6" w:rsidP="00B71DC6">
            <w:pPr>
              <w:rPr>
                <w:sz w:val="24"/>
                <w:szCs w:val="24"/>
              </w:rPr>
            </w:pPr>
            <w:r>
              <w:rPr>
                <w:sz w:val="24"/>
                <w:szCs w:val="24"/>
              </w:rPr>
              <w:t>М</w:t>
            </w:r>
            <w:r w:rsidRPr="00B71DC6">
              <w:rPr>
                <w:sz w:val="24"/>
                <w:szCs w:val="24"/>
              </w:rPr>
              <w:t>униципальн</w:t>
            </w:r>
            <w:r>
              <w:rPr>
                <w:sz w:val="24"/>
                <w:szCs w:val="24"/>
              </w:rPr>
              <w:t>ая</w:t>
            </w:r>
            <w:r w:rsidRPr="00B71DC6">
              <w:rPr>
                <w:sz w:val="24"/>
                <w:szCs w:val="24"/>
              </w:rPr>
              <w:t xml:space="preserve"> программ</w:t>
            </w:r>
            <w:r>
              <w:rPr>
                <w:sz w:val="24"/>
                <w:szCs w:val="24"/>
              </w:rPr>
              <w:t>а</w:t>
            </w:r>
            <w:r w:rsidRPr="00B71DC6">
              <w:rPr>
                <w:sz w:val="24"/>
                <w:szCs w:val="24"/>
              </w:rPr>
              <w:t xml:space="preserve">  «Развитие образования в Сосновском муниципальном районе на 2016 -2017 годы»</w:t>
            </w:r>
          </w:p>
        </w:tc>
      </w:tr>
      <w:tr w:rsidR="00B71DC6" w:rsidRPr="00B71DC6" w:rsidTr="00B71DC6">
        <w:tc>
          <w:tcPr>
            <w:tcW w:w="548" w:type="dxa"/>
            <w:vAlign w:val="center"/>
          </w:tcPr>
          <w:p w:rsidR="00B71DC6" w:rsidRPr="00B71DC6" w:rsidRDefault="00B71DC6" w:rsidP="00B71DC6">
            <w:pPr>
              <w:numPr>
                <w:ilvl w:val="0"/>
                <w:numId w:val="24"/>
              </w:numPr>
              <w:ind w:left="-24" w:right="32" w:firstLine="24"/>
              <w:contextualSpacing/>
              <w:rPr>
                <w:sz w:val="24"/>
                <w:szCs w:val="24"/>
              </w:rPr>
            </w:pPr>
          </w:p>
        </w:tc>
        <w:tc>
          <w:tcPr>
            <w:tcW w:w="9228" w:type="dxa"/>
            <w:vAlign w:val="center"/>
          </w:tcPr>
          <w:p w:rsidR="00B71DC6" w:rsidRPr="00B71DC6" w:rsidRDefault="00DD5F2C" w:rsidP="00DD5F2C">
            <w:pPr>
              <w:rPr>
                <w:sz w:val="24"/>
                <w:szCs w:val="24"/>
              </w:rPr>
            </w:pPr>
            <w:r w:rsidRPr="00DD5F2C">
              <w:rPr>
                <w:sz w:val="24"/>
                <w:szCs w:val="24"/>
              </w:rPr>
              <w:t>Программы развития здравоохранения Сосновского муниципального района до 2018 года</w:t>
            </w:r>
          </w:p>
        </w:tc>
      </w:tr>
      <w:tr w:rsidR="00B71DC6" w:rsidRPr="00B71DC6" w:rsidTr="00B71DC6">
        <w:tc>
          <w:tcPr>
            <w:tcW w:w="548" w:type="dxa"/>
            <w:vAlign w:val="center"/>
          </w:tcPr>
          <w:p w:rsidR="00B71DC6" w:rsidRPr="00B71DC6" w:rsidRDefault="00B71DC6" w:rsidP="00B71DC6">
            <w:pPr>
              <w:numPr>
                <w:ilvl w:val="0"/>
                <w:numId w:val="24"/>
              </w:numPr>
              <w:ind w:left="-24" w:right="32" w:firstLine="24"/>
              <w:contextualSpacing/>
              <w:rPr>
                <w:sz w:val="24"/>
                <w:szCs w:val="24"/>
              </w:rPr>
            </w:pPr>
          </w:p>
        </w:tc>
        <w:tc>
          <w:tcPr>
            <w:tcW w:w="9228" w:type="dxa"/>
            <w:vAlign w:val="center"/>
          </w:tcPr>
          <w:p w:rsidR="00B71DC6" w:rsidRPr="00B71DC6" w:rsidRDefault="00DD5F2C" w:rsidP="00DD5F2C">
            <w:pPr>
              <w:rPr>
                <w:sz w:val="24"/>
                <w:szCs w:val="24"/>
              </w:rPr>
            </w:pPr>
            <w:r>
              <w:rPr>
                <w:sz w:val="24"/>
                <w:szCs w:val="24"/>
              </w:rPr>
              <w:t>М</w:t>
            </w:r>
            <w:r w:rsidRPr="00DD5F2C">
              <w:rPr>
                <w:sz w:val="24"/>
                <w:szCs w:val="24"/>
              </w:rPr>
              <w:t>униципальн</w:t>
            </w:r>
            <w:r>
              <w:rPr>
                <w:sz w:val="24"/>
                <w:szCs w:val="24"/>
              </w:rPr>
              <w:t>ая</w:t>
            </w:r>
            <w:r w:rsidRPr="00DD5F2C">
              <w:rPr>
                <w:sz w:val="24"/>
                <w:szCs w:val="24"/>
              </w:rPr>
              <w:t xml:space="preserve"> программ</w:t>
            </w:r>
            <w:r>
              <w:rPr>
                <w:sz w:val="24"/>
                <w:szCs w:val="24"/>
              </w:rPr>
              <w:t>а</w:t>
            </w:r>
            <w:r w:rsidRPr="00DD5F2C">
              <w:rPr>
                <w:sz w:val="24"/>
                <w:szCs w:val="24"/>
              </w:rPr>
              <w:t xml:space="preserve"> «Сохранение и развитие культуры Сосновского муниципального района на 2016-2018 годы»</w:t>
            </w:r>
          </w:p>
        </w:tc>
      </w:tr>
      <w:tr w:rsidR="00B71DC6" w:rsidRPr="00B71DC6" w:rsidTr="00B71DC6">
        <w:tc>
          <w:tcPr>
            <w:tcW w:w="548" w:type="dxa"/>
            <w:vAlign w:val="center"/>
          </w:tcPr>
          <w:p w:rsidR="00B71DC6" w:rsidRPr="00B71DC6" w:rsidRDefault="00B71DC6" w:rsidP="00B71DC6">
            <w:pPr>
              <w:numPr>
                <w:ilvl w:val="0"/>
                <w:numId w:val="24"/>
              </w:numPr>
              <w:ind w:left="-24" w:right="32" w:firstLine="24"/>
              <w:contextualSpacing/>
              <w:rPr>
                <w:sz w:val="24"/>
                <w:szCs w:val="24"/>
              </w:rPr>
            </w:pPr>
          </w:p>
        </w:tc>
        <w:tc>
          <w:tcPr>
            <w:tcW w:w="9228" w:type="dxa"/>
            <w:vAlign w:val="center"/>
          </w:tcPr>
          <w:p w:rsidR="00B71DC6" w:rsidRPr="00B71DC6" w:rsidRDefault="00DD5F2C" w:rsidP="00DD5F2C">
            <w:pPr>
              <w:rPr>
                <w:sz w:val="24"/>
                <w:szCs w:val="24"/>
              </w:rPr>
            </w:pPr>
            <w:r>
              <w:rPr>
                <w:sz w:val="24"/>
                <w:szCs w:val="24"/>
              </w:rPr>
              <w:t xml:space="preserve">Программа </w:t>
            </w:r>
            <w:r w:rsidRPr="00DD5F2C">
              <w:rPr>
                <w:sz w:val="24"/>
                <w:szCs w:val="24"/>
              </w:rPr>
              <w:t>развития здравоохранения Сосновского муниципального района до 2018 года</w:t>
            </w:r>
          </w:p>
        </w:tc>
      </w:tr>
    </w:tbl>
    <w:p w:rsidR="008F2103" w:rsidRDefault="008F2103" w:rsidP="00DD5F2C">
      <w:pPr>
        <w:pStyle w:val="1"/>
        <w:numPr>
          <w:ilvl w:val="0"/>
          <w:numId w:val="0"/>
        </w:numPr>
        <w:ind w:firstLine="851"/>
        <w:jc w:val="both"/>
        <w:rPr>
          <w:bCs/>
        </w:rPr>
      </w:pPr>
    </w:p>
    <w:p w:rsidR="00890679" w:rsidRPr="00DD5F2C" w:rsidRDefault="00B71DC6" w:rsidP="00DD5F2C">
      <w:pPr>
        <w:pStyle w:val="1"/>
        <w:numPr>
          <w:ilvl w:val="0"/>
          <w:numId w:val="0"/>
        </w:numPr>
        <w:ind w:firstLine="851"/>
        <w:jc w:val="both"/>
        <w:rPr>
          <w:bCs/>
        </w:rPr>
      </w:pPr>
      <w:r w:rsidRPr="00DD5F2C">
        <w:rPr>
          <w:bCs/>
        </w:rPr>
        <w:t xml:space="preserve">Перечень мероприятий по строительству, реконструкции объектов социальной инфраструктуры </w:t>
      </w:r>
      <w:proofErr w:type="spellStart"/>
      <w:r w:rsidR="00AF6A47">
        <w:rPr>
          <w:bCs/>
        </w:rPr>
        <w:t>Полетаевского</w:t>
      </w:r>
      <w:proofErr w:type="spellEnd"/>
      <w:r w:rsidR="008F2103">
        <w:rPr>
          <w:bCs/>
        </w:rPr>
        <w:t xml:space="preserve"> сельского поселения представлен в таблице 12.</w:t>
      </w:r>
    </w:p>
    <w:p w:rsidR="008F2103" w:rsidRDefault="005744A4">
      <w:pPr>
        <w:rPr>
          <w:rFonts w:ascii="Times New Roman" w:hAnsi="Times New Roman" w:cs="Times New Roman"/>
          <w:sz w:val="28"/>
          <w:szCs w:val="28"/>
        </w:rPr>
        <w:sectPr w:rsidR="008F2103" w:rsidSect="00900F37">
          <w:headerReference w:type="default" r:id="rId20"/>
          <w:footerReference w:type="default" r:id="rId21"/>
          <w:pgSz w:w="11906" w:h="16838"/>
          <w:pgMar w:top="1134" w:right="851" w:bottom="1134" w:left="1134" w:header="709" w:footer="276" w:gutter="0"/>
          <w:cols w:space="708"/>
          <w:docGrid w:linePitch="360"/>
        </w:sectPr>
      </w:pPr>
      <w:r>
        <w:rPr>
          <w:rFonts w:ascii="Times New Roman" w:hAnsi="Times New Roman" w:cs="Times New Roman"/>
          <w:sz w:val="28"/>
          <w:szCs w:val="28"/>
        </w:rPr>
        <w:br w:type="page"/>
      </w:r>
    </w:p>
    <w:p w:rsidR="008F2103" w:rsidRPr="008F2103" w:rsidRDefault="008F2103" w:rsidP="008F2103">
      <w:pPr>
        <w:keepNext/>
        <w:spacing w:before="120" w:after="120" w:line="240" w:lineRule="auto"/>
        <w:jc w:val="right"/>
        <w:rPr>
          <w:rFonts w:ascii="Times New Roman" w:eastAsia="Times New Roman" w:hAnsi="Times New Roman" w:cs="Times New Roman"/>
          <w:bCs/>
          <w:sz w:val="28"/>
          <w:szCs w:val="28"/>
          <w:lang w:eastAsia="ru-RU"/>
        </w:rPr>
      </w:pPr>
      <w:bookmarkStart w:id="322" w:name="_Ref445453282"/>
      <w:r w:rsidRPr="008F2103">
        <w:rPr>
          <w:rFonts w:ascii="Times New Roman" w:eastAsia="Times New Roman" w:hAnsi="Times New Roman" w:cs="Times New Roman"/>
          <w:bCs/>
          <w:sz w:val="28"/>
          <w:szCs w:val="28"/>
          <w:lang w:eastAsia="ru-RU"/>
        </w:rPr>
        <w:lastRenderedPageBreak/>
        <w:t xml:space="preserve">Таблица </w:t>
      </w:r>
      <w:bookmarkEnd w:id="322"/>
      <w:r>
        <w:rPr>
          <w:rFonts w:ascii="Times New Roman" w:eastAsia="Times New Roman" w:hAnsi="Times New Roman" w:cs="Times New Roman"/>
          <w:bCs/>
          <w:iCs/>
          <w:sz w:val="28"/>
          <w:szCs w:val="28"/>
          <w:lang w:eastAsia="ru-RU"/>
        </w:rPr>
        <w:t>12</w:t>
      </w:r>
    </w:p>
    <w:p w:rsidR="008F2103" w:rsidRDefault="008F2103" w:rsidP="008F2103">
      <w:pPr>
        <w:keepNext/>
        <w:spacing w:before="120" w:after="120" w:line="240" w:lineRule="auto"/>
        <w:jc w:val="center"/>
        <w:rPr>
          <w:rFonts w:ascii="Times New Roman" w:eastAsia="Times New Roman" w:hAnsi="Times New Roman" w:cs="Times New Roman"/>
          <w:bCs/>
          <w:sz w:val="28"/>
          <w:szCs w:val="28"/>
          <w:lang w:eastAsia="ru-RU"/>
        </w:rPr>
      </w:pPr>
      <w:r w:rsidRPr="008F2103">
        <w:rPr>
          <w:rFonts w:ascii="Times New Roman" w:eastAsia="Times New Roman" w:hAnsi="Times New Roman" w:cs="Times New Roman"/>
          <w:bCs/>
          <w:sz w:val="28"/>
          <w:szCs w:val="28"/>
          <w:lang w:eastAsia="ru-RU"/>
        </w:rPr>
        <w:t>Перечень мероприятий по строительству, реконструкции</w:t>
      </w:r>
      <w:r>
        <w:rPr>
          <w:rFonts w:ascii="Times New Roman" w:eastAsia="Times New Roman" w:hAnsi="Times New Roman" w:cs="Times New Roman"/>
          <w:bCs/>
          <w:sz w:val="28"/>
          <w:szCs w:val="28"/>
          <w:lang w:eastAsia="ru-RU"/>
        </w:rPr>
        <w:t xml:space="preserve"> и модернизации</w:t>
      </w:r>
    </w:p>
    <w:p w:rsidR="008F2103" w:rsidRDefault="008F2103" w:rsidP="008F2103">
      <w:pPr>
        <w:keepNext/>
        <w:spacing w:before="120" w:after="120" w:line="240" w:lineRule="auto"/>
        <w:jc w:val="center"/>
        <w:rPr>
          <w:rFonts w:ascii="Times New Roman" w:eastAsia="Times New Roman" w:hAnsi="Times New Roman" w:cs="Times New Roman"/>
          <w:bCs/>
          <w:sz w:val="28"/>
          <w:szCs w:val="28"/>
          <w:lang w:eastAsia="ru-RU"/>
        </w:rPr>
      </w:pPr>
    </w:p>
    <w:tbl>
      <w:tblPr>
        <w:tblW w:w="18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352"/>
        <w:gridCol w:w="1546"/>
        <w:gridCol w:w="1546"/>
        <w:gridCol w:w="1400"/>
        <w:gridCol w:w="1000"/>
        <w:gridCol w:w="1000"/>
        <w:gridCol w:w="1000"/>
        <w:gridCol w:w="1000"/>
        <w:gridCol w:w="901"/>
      </w:tblGrid>
      <w:tr w:rsidR="008F2103" w:rsidRPr="008F2103" w:rsidTr="00AF6A47">
        <w:trPr>
          <w:trHeight w:val="20"/>
        </w:trPr>
        <w:tc>
          <w:tcPr>
            <w:tcW w:w="540" w:type="dxa"/>
            <w:vMerge w:val="restart"/>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 xml:space="preserve">№ </w:t>
            </w:r>
            <w:proofErr w:type="gramStart"/>
            <w:r w:rsidRPr="008F2103">
              <w:rPr>
                <w:rFonts w:ascii="Times New Roman" w:eastAsia="Times New Roman" w:hAnsi="Times New Roman" w:cs="Times New Roman"/>
                <w:color w:val="000000"/>
                <w:sz w:val="24"/>
                <w:szCs w:val="24"/>
                <w:lang w:eastAsia="ru-RU"/>
              </w:rPr>
              <w:t>п</w:t>
            </w:r>
            <w:proofErr w:type="gramEnd"/>
            <w:r w:rsidRPr="008F2103">
              <w:rPr>
                <w:rFonts w:ascii="Times New Roman" w:eastAsia="Times New Roman" w:hAnsi="Times New Roman" w:cs="Times New Roman"/>
                <w:color w:val="000000"/>
                <w:sz w:val="24"/>
                <w:szCs w:val="24"/>
                <w:lang w:eastAsia="ru-RU"/>
              </w:rPr>
              <w:t>/п</w:t>
            </w:r>
          </w:p>
        </w:tc>
        <w:tc>
          <w:tcPr>
            <w:tcW w:w="8352" w:type="dxa"/>
            <w:vMerge w:val="restart"/>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Наименование мероприятия</w:t>
            </w:r>
          </w:p>
        </w:tc>
        <w:tc>
          <w:tcPr>
            <w:tcW w:w="1546" w:type="dxa"/>
            <w:vMerge w:val="restart"/>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Год начала реализации мероприятия</w:t>
            </w:r>
          </w:p>
        </w:tc>
        <w:tc>
          <w:tcPr>
            <w:tcW w:w="1546" w:type="dxa"/>
            <w:vMerge w:val="restart"/>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Год окончания реализации мероприятия</w:t>
            </w:r>
          </w:p>
        </w:tc>
        <w:tc>
          <w:tcPr>
            <w:tcW w:w="6301" w:type="dxa"/>
            <w:gridSpan w:val="6"/>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sz w:val="24"/>
                <w:szCs w:val="24"/>
                <w:lang w:eastAsia="ru-RU"/>
              </w:rPr>
            </w:pPr>
            <w:r w:rsidRPr="008F2103">
              <w:rPr>
                <w:rFonts w:ascii="Times New Roman" w:eastAsia="Times New Roman" w:hAnsi="Times New Roman" w:cs="Times New Roman"/>
                <w:sz w:val="24"/>
                <w:szCs w:val="24"/>
                <w:lang w:eastAsia="ru-RU"/>
              </w:rPr>
              <w:t>годы реализации, в том числе по годам</w:t>
            </w:r>
          </w:p>
        </w:tc>
      </w:tr>
      <w:tr w:rsidR="008F2103" w:rsidRPr="008F2103" w:rsidTr="00AF6A47">
        <w:trPr>
          <w:trHeight w:val="20"/>
        </w:trPr>
        <w:tc>
          <w:tcPr>
            <w:tcW w:w="540" w:type="dxa"/>
            <w:vMerge/>
            <w:vAlign w:val="center"/>
            <w:hideMark/>
          </w:tcPr>
          <w:p w:rsidR="008F2103" w:rsidRPr="008F2103" w:rsidRDefault="008F2103" w:rsidP="008F2103">
            <w:pPr>
              <w:spacing w:after="0" w:line="240" w:lineRule="auto"/>
              <w:rPr>
                <w:rFonts w:ascii="Times New Roman" w:eastAsia="Times New Roman" w:hAnsi="Times New Roman" w:cs="Times New Roman"/>
                <w:color w:val="000000"/>
                <w:sz w:val="24"/>
                <w:szCs w:val="24"/>
                <w:lang w:eastAsia="ru-RU"/>
              </w:rPr>
            </w:pPr>
          </w:p>
        </w:tc>
        <w:tc>
          <w:tcPr>
            <w:tcW w:w="8352" w:type="dxa"/>
            <w:vMerge/>
            <w:vAlign w:val="center"/>
            <w:hideMark/>
          </w:tcPr>
          <w:p w:rsidR="008F2103" w:rsidRPr="008F2103" w:rsidRDefault="008F2103" w:rsidP="008F2103">
            <w:pPr>
              <w:spacing w:after="0" w:line="240" w:lineRule="auto"/>
              <w:rPr>
                <w:rFonts w:ascii="Times New Roman" w:eastAsia="Times New Roman" w:hAnsi="Times New Roman" w:cs="Times New Roman"/>
                <w:color w:val="000000"/>
                <w:sz w:val="24"/>
                <w:szCs w:val="24"/>
                <w:lang w:eastAsia="ru-RU"/>
              </w:rPr>
            </w:pPr>
          </w:p>
        </w:tc>
        <w:tc>
          <w:tcPr>
            <w:tcW w:w="1546" w:type="dxa"/>
            <w:vMerge/>
            <w:vAlign w:val="center"/>
            <w:hideMark/>
          </w:tcPr>
          <w:p w:rsidR="008F2103" w:rsidRPr="008F2103" w:rsidRDefault="008F2103" w:rsidP="008F2103">
            <w:pPr>
              <w:spacing w:after="0" w:line="240" w:lineRule="auto"/>
              <w:rPr>
                <w:rFonts w:ascii="Times New Roman" w:eastAsia="Times New Roman" w:hAnsi="Times New Roman" w:cs="Times New Roman"/>
                <w:color w:val="000000"/>
                <w:sz w:val="24"/>
                <w:szCs w:val="24"/>
                <w:lang w:eastAsia="ru-RU"/>
              </w:rPr>
            </w:pPr>
          </w:p>
        </w:tc>
        <w:tc>
          <w:tcPr>
            <w:tcW w:w="1546" w:type="dxa"/>
            <w:vMerge/>
            <w:vAlign w:val="center"/>
            <w:hideMark/>
          </w:tcPr>
          <w:p w:rsidR="008F2103" w:rsidRPr="008F2103" w:rsidRDefault="008F2103" w:rsidP="008F2103">
            <w:pPr>
              <w:spacing w:after="0" w:line="240" w:lineRule="auto"/>
              <w:rPr>
                <w:rFonts w:ascii="Times New Roman" w:eastAsia="Times New Roman" w:hAnsi="Times New Roman" w:cs="Times New Roman"/>
                <w:color w:val="000000"/>
                <w:sz w:val="24"/>
                <w:szCs w:val="24"/>
                <w:lang w:eastAsia="ru-RU"/>
              </w:rPr>
            </w:pPr>
          </w:p>
        </w:tc>
        <w:tc>
          <w:tcPr>
            <w:tcW w:w="1400" w:type="dxa"/>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sz w:val="24"/>
                <w:szCs w:val="24"/>
                <w:lang w:eastAsia="ru-RU"/>
              </w:rPr>
            </w:pPr>
            <w:r w:rsidRPr="008F2103">
              <w:rPr>
                <w:rFonts w:ascii="Times New Roman" w:eastAsia="Times New Roman" w:hAnsi="Times New Roman" w:cs="Times New Roman"/>
                <w:sz w:val="24"/>
                <w:szCs w:val="24"/>
                <w:lang w:eastAsia="ru-RU"/>
              </w:rPr>
              <w:t>2017</w:t>
            </w:r>
          </w:p>
        </w:tc>
        <w:tc>
          <w:tcPr>
            <w:tcW w:w="1000" w:type="dxa"/>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sz w:val="24"/>
                <w:szCs w:val="24"/>
                <w:lang w:eastAsia="ru-RU"/>
              </w:rPr>
            </w:pPr>
            <w:r w:rsidRPr="008F2103">
              <w:rPr>
                <w:rFonts w:ascii="Times New Roman" w:eastAsia="Times New Roman" w:hAnsi="Times New Roman" w:cs="Times New Roman"/>
                <w:sz w:val="24"/>
                <w:szCs w:val="24"/>
                <w:lang w:eastAsia="ru-RU"/>
              </w:rPr>
              <w:t>2018</w:t>
            </w:r>
          </w:p>
        </w:tc>
        <w:tc>
          <w:tcPr>
            <w:tcW w:w="1000" w:type="dxa"/>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sz w:val="24"/>
                <w:szCs w:val="24"/>
                <w:lang w:eastAsia="ru-RU"/>
              </w:rPr>
            </w:pPr>
            <w:r w:rsidRPr="008F2103">
              <w:rPr>
                <w:rFonts w:ascii="Times New Roman" w:eastAsia="Times New Roman" w:hAnsi="Times New Roman" w:cs="Times New Roman"/>
                <w:sz w:val="24"/>
                <w:szCs w:val="24"/>
                <w:lang w:eastAsia="ru-RU"/>
              </w:rPr>
              <w:t>2019</w:t>
            </w:r>
          </w:p>
        </w:tc>
        <w:tc>
          <w:tcPr>
            <w:tcW w:w="1000" w:type="dxa"/>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sz w:val="24"/>
                <w:szCs w:val="24"/>
                <w:lang w:eastAsia="ru-RU"/>
              </w:rPr>
            </w:pPr>
            <w:r w:rsidRPr="008F2103">
              <w:rPr>
                <w:rFonts w:ascii="Times New Roman" w:eastAsia="Times New Roman" w:hAnsi="Times New Roman" w:cs="Times New Roman"/>
                <w:sz w:val="24"/>
                <w:szCs w:val="24"/>
                <w:lang w:eastAsia="ru-RU"/>
              </w:rPr>
              <w:t>2020</w:t>
            </w:r>
          </w:p>
        </w:tc>
        <w:tc>
          <w:tcPr>
            <w:tcW w:w="1000" w:type="dxa"/>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sz w:val="24"/>
                <w:szCs w:val="24"/>
                <w:lang w:eastAsia="ru-RU"/>
              </w:rPr>
            </w:pPr>
            <w:r w:rsidRPr="008F2103">
              <w:rPr>
                <w:rFonts w:ascii="Times New Roman" w:eastAsia="Times New Roman" w:hAnsi="Times New Roman" w:cs="Times New Roman"/>
                <w:sz w:val="24"/>
                <w:szCs w:val="24"/>
                <w:lang w:eastAsia="ru-RU"/>
              </w:rPr>
              <w:t>2021</w:t>
            </w:r>
          </w:p>
        </w:tc>
        <w:tc>
          <w:tcPr>
            <w:tcW w:w="901" w:type="dxa"/>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sz w:val="24"/>
                <w:szCs w:val="24"/>
                <w:lang w:eastAsia="ru-RU"/>
              </w:rPr>
            </w:pPr>
            <w:r w:rsidRPr="008F2103">
              <w:rPr>
                <w:rFonts w:ascii="Times New Roman" w:eastAsia="Times New Roman" w:hAnsi="Times New Roman" w:cs="Times New Roman"/>
                <w:sz w:val="24"/>
                <w:szCs w:val="24"/>
                <w:lang w:eastAsia="ru-RU"/>
              </w:rPr>
              <w:t>2022-2026</w:t>
            </w:r>
          </w:p>
        </w:tc>
      </w:tr>
      <w:tr w:rsidR="008F2103" w:rsidRPr="008F2103" w:rsidTr="008F2103">
        <w:trPr>
          <w:trHeight w:val="20"/>
        </w:trPr>
        <w:tc>
          <w:tcPr>
            <w:tcW w:w="18285" w:type="dxa"/>
            <w:gridSpan w:val="10"/>
            <w:shd w:val="clear" w:color="auto" w:fill="auto"/>
            <w:noWrap/>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Мероприятия в области культуры</w:t>
            </w:r>
          </w:p>
        </w:tc>
      </w:tr>
      <w:tr w:rsidR="008F2103" w:rsidRPr="008F2103" w:rsidTr="00AF6A47">
        <w:trPr>
          <w:trHeight w:val="20"/>
        </w:trPr>
        <w:tc>
          <w:tcPr>
            <w:tcW w:w="540" w:type="dxa"/>
            <w:shd w:val="clear" w:color="auto" w:fill="auto"/>
            <w:noWrap/>
            <w:vAlign w:val="bottom"/>
            <w:hideMark/>
          </w:tcPr>
          <w:p w:rsidR="008F2103" w:rsidRPr="008F2103" w:rsidRDefault="008F2103" w:rsidP="008F2103">
            <w:pPr>
              <w:spacing w:after="0" w:line="240" w:lineRule="auto"/>
              <w:jc w:val="right"/>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1</w:t>
            </w:r>
          </w:p>
        </w:tc>
        <w:tc>
          <w:tcPr>
            <w:tcW w:w="8352" w:type="dxa"/>
            <w:shd w:val="clear" w:color="auto" w:fill="auto"/>
            <w:vAlign w:val="center"/>
            <w:hideMark/>
          </w:tcPr>
          <w:p w:rsidR="008F2103" w:rsidRPr="008F2103" w:rsidRDefault="008F2103" w:rsidP="00AF6A47">
            <w:pPr>
              <w:spacing w:after="0" w:line="240" w:lineRule="auto"/>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 xml:space="preserve">Реконструкция </w:t>
            </w:r>
            <w:proofErr w:type="spellStart"/>
            <w:r w:rsidR="00AF6A47">
              <w:rPr>
                <w:rFonts w:ascii="Times New Roman" w:eastAsia="Times New Roman" w:hAnsi="Times New Roman" w:cs="Times New Roman"/>
                <w:color w:val="000000"/>
                <w:sz w:val="24"/>
                <w:szCs w:val="24"/>
                <w:lang w:eastAsia="ru-RU"/>
              </w:rPr>
              <w:t>Полетаевского</w:t>
            </w:r>
            <w:proofErr w:type="spellEnd"/>
            <w:r w:rsidRPr="008F2103">
              <w:rPr>
                <w:rFonts w:ascii="Times New Roman" w:eastAsia="Times New Roman" w:hAnsi="Times New Roman" w:cs="Times New Roman"/>
                <w:color w:val="000000"/>
                <w:sz w:val="24"/>
                <w:szCs w:val="24"/>
                <w:lang w:eastAsia="ru-RU"/>
              </w:rPr>
              <w:t xml:space="preserve"> </w:t>
            </w:r>
            <w:r w:rsidR="00AF6A47">
              <w:rPr>
                <w:rFonts w:ascii="Times New Roman" w:eastAsia="Times New Roman" w:hAnsi="Times New Roman" w:cs="Times New Roman"/>
                <w:color w:val="000000"/>
                <w:sz w:val="24"/>
                <w:szCs w:val="24"/>
                <w:lang w:eastAsia="ru-RU"/>
              </w:rPr>
              <w:t>Дома Культуры</w:t>
            </w:r>
            <w:r w:rsidRPr="008F2103">
              <w:rPr>
                <w:rFonts w:ascii="Times New Roman" w:eastAsia="Times New Roman" w:hAnsi="Times New Roman" w:cs="Times New Roman"/>
                <w:color w:val="000000"/>
                <w:sz w:val="24"/>
                <w:szCs w:val="24"/>
                <w:lang w:eastAsia="ru-RU"/>
              </w:rPr>
              <w:t xml:space="preserve">, п. </w:t>
            </w:r>
            <w:r w:rsidR="00AF6A47">
              <w:rPr>
                <w:rFonts w:ascii="Times New Roman" w:eastAsia="Times New Roman" w:hAnsi="Times New Roman" w:cs="Times New Roman"/>
                <w:color w:val="000000"/>
                <w:sz w:val="24"/>
                <w:szCs w:val="24"/>
                <w:lang w:eastAsia="ru-RU"/>
              </w:rPr>
              <w:t>Полетаево</w:t>
            </w:r>
          </w:p>
        </w:tc>
        <w:tc>
          <w:tcPr>
            <w:tcW w:w="1546" w:type="dxa"/>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2021</w:t>
            </w:r>
          </w:p>
        </w:tc>
        <w:tc>
          <w:tcPr>
            <w:tcW w:w="1546" w:type="dxa"/>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2021</w:t>
            </w:r>
          </w:p>
        </w:tc>
        <w:tc>
          <w:tcPr>
            <w:tcW w:w="14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10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10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10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1000" w:type="dxa"/>
            <w:shd w:val="clear" w:color="000000" w:fill="70AD47"/>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70AD47"/>
                <w:sz w:val="24"/>
                <w:szCs w:val="24"/>
                <w:lang w:eastAsia="ru-RU"/>
              </w:rPr>
            </w:pPr>
            <w:r w:rsidRPr="008F2103">
              <w:rPr>
                <w:rFonts w:ascii="Times New Roman" w:eastAsia="Times New Roman" w:hAnsi="Times New Roman" w:cs="Times New Roman"/>
                <w:color w:val="70AD47"/>
                <w:sz w:val="24"/>
                <w:szCs w:val="24"/>
                <w:lang w:eastAsia="ru-RU"/>
              </w:rPr>
              <w:t>0,5</w:t>
            </w:r>
          </w:p>
        </w:tc>
        <w:tc>
          <w:tcPr>
            <w:tcW w:w="901" w:type="dxa"/>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70AD47"/>
                <w:sz w:val="24"/>
                <w:szCs w:val="24"/>
                <w:lang w:eastAsia="ru-RU"/>
              </w:rPr>
            </w:pPr>
          </w:p>
        </w:tc>
      </w:tr>
      <w:tr w:rsidR="008F2103" w:rsidRPr="008F2103" w:rsidTr="00AF6A47">
        <w:trPr>
          <w:trHeight w:val="20"/>
        </w:trPr>
        <w:tc>
          <w:tcPr>
            <w:tcW w:w="540" w:type="dxa"/>
            <w:shd w:val="clear" w:color="auto" w:fill="auto"/>
            <w:noWrap/>
            <w:vAlign w:val="bottom"/>
            <w:hideMark/>
          </w:tcPr>
          <w:p w:rsidR="008F2103" w:rsidRPr="008F2103" w:rsidRDefault="008F2103" w:rsidP="008F2103">
            <w:pPr>
              <w:spacing w:after="0" w:line="240" w:lineRule="auto"/>
              <w:jc w:val="right"/>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2</w:t>
            </w:r>
          </w:p>
        </w:tc>
        <w:tc>
          <w:tcPr>
            <w:tcW w:w="8352" w:type="dxa"/>
            <w:shd w:val="clear" w:color="auto" w:fill="auto"/>
            <w:vAlign w:val="center"/>
            <w:hideMark/>
          </w:tcPr>
          <w:p w:rsidR="008F2103" w:rsidRPr="008F2103" w:rsidRDefault="008F2103" w:rsidP="00AF6A47">
            <w:pPr>
              <w:spacing w:after="0" w:line="240" w:lineRule="auto"/>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 xml:space="preserve">Строительство досугового центра с музеем, п. </w:t>
            </w:r>
            <w:r w:rsidR="00AF6A47">
              <w:rPr>
                <w:rFonts w:ascii="Times New Roman" w:eastAsia="Times New Roman" w:hAnsi="Times New Roman" w:cs="Times New Roman"/>
                <w:color w:val="000000"/>
                <w:sz w:val="24"/>
                <w:szCs w:val="24"/>
                <w:lang w:eastAsia="ru-RU"/>
              </w:rPr>
              <w:t>Полетаево</w:t>
            </w:r>
          </w:p>
        </w:tc>
        <w:tc>
          <w:tcPr>
            <w:tcW w:w="1546" w:type="dxa"/>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2026</w:t>
            </w:r>
          </w:p>
        </w:tc>
        <w:tc>
          <w:tcPr>
            <w:tcW w:w="1546" w:type="dxa"/>
            <w:shd w:val="clear" w:color="auto" w:fill="auto"/>
            <w:vAlign w:val="center"/>
            <w:hideMark/>
          </w:tcPr>
          <w:p w:rsidR="008F2103" w:rsidRPr="008F2103" w:rsidRDefault="00AF6A47" w:rsidP="008F21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10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10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10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10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901" w:type="dxa"/>
            <w:shd w:val="clear" w:color="000000" w:fill="70AD47"/>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70AD47"/>
                <w:sz w:val="24"/>
                <w:szCs w:val="24"/>
                <w:lang w:eastAsia="ru-RU"/>
              </w:rPr>
            </w:pPr>
            <w:r w:rsidRPr="008F2103">
              <w:rPr>
                <w:rFonts w:ascii="Times New Roman" w:eastAsia="Times New Roman" w:hAnsi="Times New Roman" w:cs="Times New Roman"/>
                <w:color w:val="70AD47"/>
                <w:sz w:val="24"/>
                <w:szCs w:val="24"/>
                <w:lang w:eastAsia="ru-RU"/>
              </w:rPr>
              <w:t>98,0</w:t>
            </w:r>
          </w:p>
        </w:tc>
      </w:tr>
      <w:tr w:rsidR="008F2103" w:rsidRPr="008F2103" w:rsidTr="008F2103">
        <w:trPr>
          <w:trHeight w:val="20"/>
        </w:trPr>
        <w:tc>
          <w:tcPr>
            <w:tcW w:w="18285" w:type="dxa"/>
            <w:gridSpan w:val="10"/>
            <w:shd w:val="clear" w:color="auto" w:fill="auto"/>
            <w:noWrap/>
            <w:vAlign w:val="bottom"/>
            <w:hideMark/>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Мероприятия в сфере образования</w:t>
            </w:r>
          </w:p>
        </w:tc>
      </w:tr>
      <w:tr w:rsidR="008F2103" w:rsidRPr="008F2103" w:rsidTr="00AF6A47">
        <w:trPr>
          <w:trHeight w:val="20"/>
        </w:trPr>
        <w:tc>
          <w:tcPr>
            <w:tcW w:w="540" w:type="dxa"/>
            <w:shd w:val="clear" w:color="auto" w:fill="auto"/>
            <w:noWrap/>
            <w:vAlign w:val="bottom"/>
          </w:tcPr>
          <w:p w:rsidR="008F2103" w:rsidRPr="008F2103" w:rsidRDefault="008F2103" w:rsidP="008F2103">
            <w:pPr>
              <w:spacing w:after="0" w:line="240" w:lineRule="auto"/>
              <w:jc w:val="right"/>
              <w:rPr>
                <w:rFonts w:ascii="Times New Roman" w:eastAsia="Times New Roman" w:hAnsi="Times New Roman" w:cs="Times New Roman"/>
                <w:color w:val="000000"/>
                <w:sz w:val="24"/>
                <w:szCs w:val="24"/>
                <w:lang w:eastAsia="ru-RU"/>
              </w:rPr>
            </w:pPr>
          </w:p>
        </w:tc>
        <w:tc>
          <w:tcPr>
            <w:tcW w:w="8352" w:type="dxa"/>
            <w:shd w:val="clear" w:color="auto" w:fill="auto"/>
            <w:vAlign w:val="bottom"/>
          </w:tcPr>
          <w:p w:rsidR="008F2103" w:rsidRPr="008F2103" w:rsidRDefault="008F2103" w:rsidP="008F2103">
            <w:pPr>
              <w:spacing w:after="0" w:line="240" w:lineRule="auto"/>
              <w:rPr>
                <w:rFonts w:ascii="Times New Roman" w:eastAsia="Times New Roman" w:hAnsi="Times New Roman" w:cs="Times New Roman"/>
                <w:color w:val="000000"/>
                <w:sz w:val="24"/>
                <w:szCs w:val="24"/>
                <w:lang w:eastAsia="ru-RU"/>
              </w:rPr>
            </w:pPr>
          </w:p>
        </w:tc>
        <w:tc>
          <w:tcPr>
            <w:tcW w:w="1546" w:type="dxa"/>
            <w:shd w:val="clear" w:color="auto" w:fill="auto"/>
            <w:vAlign w:val="center"/>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p>
        </w:tc>
        <w:tc>
          <w:tcPr>
            <w:tcW w:w="1546" w:type="dxa"/>
            <w:shd w:val="clear" w:color="auto" w:fill="auto"/>
            <w:vAlign w:val="center"/>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p>
        </w:tc>
        <w:tc>
          <w:tcPr>
            <w:tcW w:w="1400" w:type="dxa"/>
            <w:shd w:val="clear" w:color="FFFFFF" w:fill="auto"/>
            <w:vAlign w:val="center"/>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p>
        </w:tc>
        <w:tc>
          <w:tcPr>
            <w:tcW w:w="1000" w:type="dxa"/>
            <w:shd w:val="clear" w:color="FFFFFF" w:fill="auto"/>
            <w:vAlign w:val="center"/>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p>
        </w:tc>
        <w:tc>
          <w:tcPr>
            <w:tcW w:w="1000" w:type="dxa"/>
            <w:shd w:val="clear" w:color="FFFFFF" w:fill="auto"/>
            <w:vAlign w:val="center"/>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p>
        </w:tc>
        <w:tc>
          <w:tcPr>
            <w:tcW w:w="1000" w:type="dxa"/>
            <w:shd w:val="clear" w:color="FFFFFF" w:fill="auto"/>
            <w:vAlign w:val="center"/>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p>
        </w:tc>
        <w:tc>
          <w:tcPr>
            <w:tcW w:w="1000" w:type="dxa"/>
            <w:shd w:val="clear" w:color="FFFFFF" w:fill="auto"/>
            <w:vAlign w:val="center"/>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p>
        </w:tc>
        <w:tc>
          <w:tcPr>
            <w:tcW w:w="901" w:type="dxa"/>
            <w:shd w:val="clear" w:color="000000" w:fill="70AD47"/>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70AD47"/>
                <w:sz w:val="24"/>
                <w:szCs w:val="24"/>
                <w:lang w:eastAsia="ru-RU"/>
              </w:rPr>
            </w:pPr>
            <w:r w:rsidRPr="008F2103">
              <w:rPr>
                <w:rFonts w:ascii="Times New Roman" w:eastAsia="Times New Roman" w:hAnsi="Times New Roman" w:cs="Times New Roman"/>
                <w:color w:val="70AD47"/>
                <w:sz w:val="24"/>
                <w:szCs w:val="24"/>
                <w:lang w:eastAsia="ru-RU"/>
              </w:rPr>
              <w:t>118,6</w:t>
            </w:r>
          </w:p>
        </w:tc>
      </w:tr>
      <w:tr w:rsidR="008F2103" w:rsidRPr="008F2103" w:rsidTr="008F2103">
        <w:trPr>
          <w:trHeight w:val="20"/>
        </w:trPr>
        <w:tc>
          <w:tcPr>
            <w:tcW w:w="18285" w:type="dxa"/>
            <w:gridSpan w:val="10"/>
            <w:shd w:val="clear" w:color="auto" w:fill="auto"/>
            <w:noWrap/>
            <w:vAlign w:val="bottom"/>
            <w:hideMark/>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Мероприятия в сфере здравоохранения</w:t>
            </w:r>
          </w:p>
        </w:tc>
      </w:tr>
      <w:tr w:rsidR="008F2103" w:rsidRPr="008F2103" w:rsidTr="00AF6A47">
        <w:trPr>
          <w:trHeight w:val="20"/>
        </w:trPr>
        <w:tc>
          <w:tcPr>
            <w:tcW w:w="540" w:type="dxa"/>
            <w:shd w:val="clear" w:color="auto" w:fill="auto"/>
            <w:noWrap/>
            <w:vAlign w:val="bottom"/>
            <w:hideMark/>
          </w:tcPr>
          <w:p w:rsidR="008F2103" w:rsidRPr="008F2103" w:rsidRDefault="008F2103" w:rsidP="008F2103">
            <w:pPr>
              <w:spacing w:after="0" w:line="240" w:lineRule="auto"/>
              <w:jc w:val="right"/>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1</w:t>
            </w:r>
          </w:p>
        </w:tc>
        <w:tc>
          <w:tcPr>
            <w:tcW w:w="8352" w:type="dxa"/>
            <w:shd w:val="clear" w:color="auto" w:fill="auto"/>
            <w:vAlign w:val="bottom"/>
            <w:hideMark/>
          </w:tcPr>
          <w:p w:rsidR="008F2103" w:rsidRPr="008F2103" w:rsidRDefault="008F2103" w:rsidP="00AF6A47">
            <w:pPr>
              <w:spacing w:after="0" w:line="240" w:lineRule="auto"/>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 xml:space="preserve">Модернизация и строительство </w:t>
            </w:r>
          </w:p>
        </w:tc>
        <w:tc>
          <w:tcPr>
            <w:tcW w:w="1546" w:type="dxa"/>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2020</w:t>
            </w:r>
          </w:p>
        </w:tc>
        <w:tc>
          <w:tcPr>
            <w:tcW w:w="1546" w:type="dxa"/>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2020</w:t>
            </w:r>
          </w:p>
        </w:tc>
        <w:tc>
          <w:tcPr>
            <w:tcW w:w="14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10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10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1000" w:type="dxa"/>
            <w:shd w:val="clear" w:color="000000" w:fill="70AD47"/>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70AD47"/>
                <w:sz w:val="24"/>
                <w:szCs w:val="24"/>
                <w:lang w:eastAsia="ru-RU"/>
              </w:rPr>
            </w:pPr>
            <w:r w:rsidRPr="008F2103">
              <w:rPr>
                <w:rFonts w:ascii="Times New Roman" w:eastAsia="Times New Roman" w:hAnsi="Times New Roman" w:cs="Times New Roman"/>
                <w:color w:val="70AD47"/>
                <w:sz w:val="24"/>
                <w:szCs w:val="24"/>
                <w:lang w:eastAsia="ru-RU"/>
              </w:rPr>
              <w:t>50,0</w:t>
            </w:r>
          </w:p>
        </w:tc>
        <w:tc>
          <w:tcPr>
            <w:tcW w:w="10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901" w:type="dxa"/>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70AD47"/>
                <w:sz w:val="24"/>
                <w:szCs w:val="24"/>
                <w:lang w:eastAsia="ru-RU"/>
              </w:rPr>
            </w:pPr>
          </w:p>
        </w:tc>
      </w:tr>
      <w:tr w:rsidR="008F2103" w:rsidRPr="008F2103" w:rsidTr="008F2103">
        <w:trPr>
          <w:trHeight w:val="20"/>
        </w:trPr>
        <w:tc>
          <w:tcPr>
            <w:tcW w:w="18285" w:type="dxa"/>
            <w:gridSpan w:val="10"/>
            <w:shd w:val="clear" w:color="auto" w:fill="auto"/>
            <w:noWrap/>
            <w:vAlign w:val="bottom"/>
            <w:hideMark/>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Мероприятия в сфере физической культуры</w:t>
            </w:r>
          </w:p>
        </w:tc>
      </w:tr>
      <w:tr w:rsidR="008F2103" w:rsidRPr="008F2103" w:rsidTr="00AF6A47">
        <w:trPr>
          <w:trHeight w:val="20"/>
        </w:trPr>
        <w:tc>
          <w:tcPr>
            <w:tcW w:w="540" w:type="dxa"/>
            <w:shd w:val="clear" w:color="auto" w:fill="auto"/>
            <w:noWrap/>
            <w:vAlign w:val="bottom"/>
            <w:hideMark/>
          </w:tcPr>
          <w:p w:rsidR="008F2103" w:rsidRPr="008F2103" w:rsidRDefault="008F2103" w:rsidP="008F2103">
            <w:pPr>
              <w:spacing w:after="0" w:line="240" w:lineRule="auto"/>
              <w:jc w:val="right"/>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1</w:t>
            </w:r>
          </w:p>
        </w:tc>
        <w:tc>
          <w:tcPr>
            <w:tcW w:w="8352" w:type="dxa"/>
            <w:shd w:val="clear" w:color="auto" w:fill="auto"/>
            <w:vAlign w:val="bottom"/>
            <w:hideMark/>
          </w:tcPr>
          <w:p w:rsidR="008F2103" w:rsidRPr="008F2103" w:rsidRDefault="008F2103" w:rsidP="00AF6A47">
            <w:pPr>
              <w:spacing w:after="0" w:line="240" w:lineRule="auto"/>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 xml:space="preserve">Проектирование и строительство многофункциональной </w:t>
            </w:r>
            <w:r w:rsidR="00AF6A47">
              <w:rPr>
                <w:rFonts w:ascii="Times New Roman" w:eastAsia="Times New Roman" w:hAnsi="Times New Roman" w:cs="Times New Roman"/>
                <w:color w:val="000000"/>
                <w:sz w:val="24"/>
                <w:szCs w:val="24"/>
                <w:lang w:eastAsia="ru-RU"/>
              </w:rPr>
              <w:t>спортивной школы</w:t>
            </w:r>
            <w:r w:rsidRPr="008F2103">
              <w:rPr>
                <w:rFonts w:ascii="Times New Roman" w:eastAsia="Times New Roman" w:hAnsi="Times New Roman" w:cs="Times New Roman"/>
                <w:color w:val="000000"/>
                <w:sz w:val="24"/>
                <w:szCs w:val="24"/>
                <w:lang w:eastAsia="ru-RU"/>
              </w:rPr>
              <w:t xml:space="preserve">, </w:t>
            </w:r>
            <w:proofErr w:type="gramStart"/>
            <w:r w:rsidRPr="008F2103">
              <w:rPr>
                <w:rFonts w:ascii="Times New Roman" w:eastAsia="Times New Roman" w:hAnsi="Times New Roman" w:cs="Times New Roman"/>
                <w:color w:val="000000"/>
                <w:sz w:val="24"/>
                <w:szCs w:val="24"/>
                <w:lang w:eastAsia="ru-RU"/>
              </w:rPr>
              <w:t>п</w:t>
            </w:r>
            <w:proofErr w:type="gramEnd"/>
            <w:r w:rsidRPr="008F2103">
              <w:rPr>
                <w:rFonts w:ascii="Times New Roman" w:eastAsia="Times New Roman" w:hAnsi="Times New Roman" w:cs="Times New Roman"/>
                <w:color w:val="000000"/>
                <w:sz w:val="24"/>
                <w:szCs w:val="24"/>
                <w:lang w:eastAsia="ru-RU"/>
              </w:rPr>
              <w:t xml:space="preserve"> </w:t>
            </w:r>
            <w:r w:rsidR="00AF6A47">
              <w:rPr>
                <w:rFonts w:ascii="Times New Roman" w:eastAsia="Times New Roman" w:hAnsi="Times New Roman" w:cs="Times New Roman"/>
                <w:color w:val="000000"/>
                <w:sz w:val="24"/>
                <w:szCs w:val="24"/>
                <w:lang w:eastAsia="ru-RU"/>
              </w:rPr>
              <w:t>Полетаево</w:t>
            </w:r>
          </w:p>
        </w:tc>
        <w:tc>
          <w:tcPr>
            <w:tcW w:w="1546" w:type="dxa"/>
            <w:shd w:val="clear" w:color="auto" w:fill="auto"/>
            <w:vAlign w:val="center"/>
            <w:hideMark/>
          </w:tcPr>
          <w:p w:rsidR="008F2103" w:rsidRPr="008F2103" w:rsidRDefault="008F2103" w:rsidP="00AF6A47">
            <w:pPr>
              <w:spacing w:after="0" w:line="240" w:lineRule="auto"/>
              <w:jc w:val="center"/>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20</w:t>
            </w:r>
            <w:r w:rsidR="00AF6A47">
              <w:rPr>
                <w:rFonts w:ascii="Times New Roman" w:eastAsia="Times New Roman" w:hAnsi="Times New Roman" w:cs="Times New Roman"/>
                <w:color w:val="000000"/>
                <w:sz w:val="24"/>
                <w:szCs w:val="24"/>
                <w:lang w:eastAsia="ru-RU"/>
              </w:rPr>
              <w:t>17</w:t>
            </w:r>
          </w:p>
        </w:tc>
        <w:tc>
          <w:tcPr>
            <w:tcW w:w="1546" w:type="dxa"/>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2019</w:t>
            </w:r>
          </w:p>
        </w:tc>
        <w:tc>
          <w:tcPr>
            <w:tcW w:w="14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10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1000" w:type="dxa"/>
            <w:shd w:val="clear" w:color="000000" w:fill="70AD47"/>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70AD47"/>
                <w:sz w:val="24"/>
                <w:szCs w:val="24"/>
                <w:lang w:eastAsia="ru-RU"/>
              </w:rPr>
            </w:pPr>
            <w:r w:rsidRPr="008F2103">
              <w:rPr>
                <w:rFonts w:ascii="Times New Roman" w:eastAsia="Times New Roman" w:hAnsi="Times New Roman" w:cs="Times New Roman"/>
                <w:color w:val="70AD47"/>
                <w:sz w:val="24"/>
                <w:szCs w:val="24"/>
                <w:lang w:eastAsia="ru-RU"/>
              </w:rPr>
              <w:t>3,0</w:t>
            </w:r>
          </w:p>
        </w:tc>
        <w:tc>
          <w:tcPr>
            <w:tcW w:w="10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10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901" w:type="dxa"/>
            <w:shd w:val="clear" w:color="auto" w:fill="auto"/>
            <w:vAlign w:val="center"/>
          </w:tcPr>
          <w:p w:rsidR="008F2103" w:rsidRPr="008F2103" w:rsidRDefault="008F2103" w:rsidP="008F2103">
            <w:pPr>
              <w:spacing w:after="0" w:line="240" w:lineRule="auto"/>
              <w:jc w:val="center"/>
              <w:rPr>
                <w:rFonts w:ascii="Times New Roman" w:eastAsia="Times New Roman" w:hAnsi="Times New Roman" w:cs="Times New Roman"/>
                <w:color w:val="70AD47"/>
                <w:sz w:val="24"/>
                <w:szCs w:val="24"/>
                <w:lang w:eastAsia="ru-RU"/>
              </w:rPr>
            </w:pPr>
          </w:p>
        </w:tc>
      </w:tr>
      <w:tr w:rsidR="008F2103" w:rsidRPr="008F2103" w:rsidTr="00AF6A47">
        <w:trPr>
          <w:trHeight w:val="20"/>
        </w:trPr>
        <w:tc>
          <w:tcPr>
            <w:tcW w:w="540" w:type="dxa"/>
            <w:shd w:val="clear" w:color="auto" w:fill="auto"/>
            <w:noWrap/>
            <w:vAlign w:val="bottom"/>
            <w:hideMark/>
          </w:tcPr>
          <w:p w:rsidR="008F2103" w:rsidRPr="008F2103" w:rsidRDefault="008F2103" w:rsidP="008F2103">
            <w:pPr>
              <w:spacing w:after="0" w:line="240" w:lineRule="auto"/>
              <w:jc w:val="right"/>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2</w:t>
            </w:r>
          </w:p>
        </w:tc>
        <w:tc>
          <w:tcPr>
            <w:tcW w:w="8352" w:type="dxa"/>
            <w:shd w:val="clear" w:color="auto" w:fill="auto"/>
            <w:vAlign w:val="bottom"/>
            <w:hideMark/>
          </w:tcPr>
          <w:p w:rsidR="008F2103" w:rsidRPr="008F2103" w:rsidRDefault="008F2103" w:rsidP="00AF6A47">
            <w:pPr>
              <w:spacing w:after="0" w:line="240" w:lineRule="auto"/>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 xml:space="preserve">Проектирование и строительство многофункциональной спортивной площадки, п. </w:t>
            </w:r>
            <w:r w:rsidR="00AF6A47">
              <w:rPr>
                <w:rFonts w:ascii="Times New Roman" w:eastAsia="Times New Roman" w:hAnsi="Times New Roman" w:cs="Times New Roman"/>
                <w:color w:val="000000"/>
                <w:sz w:val="24"/>
                <w:szCs w:val="24"/>
                <w:lang w:eastAsia="ru-RU"/>
              </w:rPr>
              <w:t>Полетаево</w:t>
            </w:r>
          </w:p>
        </w:tc>
        <w:tc>
          <w:tcPr>
            <w:tcW w:w="1546" w:type="dxa"/>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2020</w:t>
            </w:r>
          </w:p>
        </w:tc>
        <w:tc>
          <w:tcPr>
            <w:tcW w:w="1546" w:type="dxa"/>
            <w:shd w:val="clear" w:color="auto"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000000"/>
                <w:sz w:val="24"/>
                <w:szCs w:val="24"/>
                <w:lang w:eastAsia="ru-RU"/>
              </w:rPr>
            </w:pPr>
            <w:r w:rsidRPr="008F2103">
              <w:rPr>
                <w:rFonts w:ascii="Times New Roman" w:eastAsia="Times New Roman" w:hAnsi="Times New Roman" w:cs="Times New Roman"/>
                <w:color w:val="000000"/>
                <w:sz w:val="24"/>
                <w:szCs w:val="24"/>
                <w:lang w:eastAsia="ru-RU"/>
              </w:rPr>
              <w:t>2020</w:t>
            </w:r>
          </w:p>
        </w:tc>
        <w:tc>
          <w:tcPr>
            <w:tcW w:w="14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10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10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1000" w:type="dxa"/>
            <w:shd w:val="clear" w:color="000000" w:fill="70AD47"/>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70AD47"/>
                <w:sz w:val="24"/>
                <w:szCs w:val="24"/>
                <w:lang w:eastAsia="ru-RU"/>
              </w:rPr>
            </w:pPr>
            <w:r w:rsidRPr="008F2103">
              <w:rPr>
                <w:rFonts w:ascii="Times New Roman" w:eastAsia="Times New Roman" w:hAnsi="Times New Roman" w:cs="Times New Roman"/>
                <w:color w:val="70AD47"/>
                <w:sz w:val="24"/>
                <w:szCs w:val="24"/>
                <w:lang w:eastAsia="ru-RU"/>
              </w:rPr>
              <w:t>5,5</w:t>
            </w:r>
          </w:p>
        </w:tc>
        <w:tc>
          <w:tcPr>
            <w:tcW w:w="1000" w:type="dxa"/>
            <w:shd w:val="clear" w:color="FFFFFF" w:fill="auto"/>
            <w:vAlign w:val="center"/>
            <w:hideMark/>
          </w:tcPr>
          <w:p w:rsidR="008F2103" w:rsidRPr="008F2103" w:rsidRDefault="008F2103" w:rsidP="008F2103">
            <w:pPr>
              <w:spacing w:after="0" w:line="240" w:lineRule="auto"/>
              <w:jc w:val="center"/>
              <w:rPr>
                <w:rFonts w:ascii="Times New Roman" w:eastAsia="Times New Roman" w:hAnsi="Times New Roman" w:cs="Times New Roman"/>
                <w:color w:val="FFFFFF"/>
                <w:sz w:val="24"/>
                <w:szCs w:val="24"/>
                <w:lang w:eastAsia="ru-RU"/>
              </w:rPr>
            </w:pPr>
            <w:r w:rsidRPr="008F2103">
              <w:rPr>
                <w:rFonts w:ascii="Times New Roman" w:eastAsia="Times New Roman" w:hAnsi="Times New Roman" w:cs="Times New Roman"/>
                <w:color w:val="FFFFFF"/>
                <w:sz w:val="24"/>
                <w:szCs w:val="24"/>
                <w:lang w:eastAsia="ru-RU"/>
              </w:rPr>
              <w:t>0,0</w:t>
            </w:r>
          </w:p>
        </w:tc>
        <w:tc>
          <w:tcPr>
            <w:tcW w:w="901" w:type="dxa"/>
            <w:shd w:val="clear" w:color="auto" w:fill="auto"/>
            <w:vAlign w:val="center"/>
          </w:tcPr>
          <w:p w:rsidR="008F2103" w:rsidRPr="008F2103" w:rsidRDefault="008F2103" w:rsidP="008F2103">
            <w:pPr>
              <w:spacing w:after="0" w:line="240" w:lineRule="auto"/>
              <w:jc w:val="center"/>
              <w:rPr>
                <w:rFonts w:ascii="Times New Roman" w:eastAsia="Times New Roman" w:hAnsi="Times New Roman" w:cs="Times New Roman"/>
                <w:color w:val="70AD47"/>
                <w:sz w:val="24"/>
                <w:szCs w:val="24"/>
                <w:lang w:eastAsia="ru-RU"/>
              </w:rPr>
            </w:pPr>
          </w:p>
        </w:tc>
      </w:tr>
    </w:tbl>
    <w:p w:rsidR="008F2103" w:rsidRPr="008F2103" w:rsidRDefault="008F2103" w:rsidP="008F2103">
      <w:pPr>
        <w:keepNext/>
        <w:spacing w:before="120" w:after="120" w:line="240" w:lineRule="auto"/>
        <w:jc w:val="center"/>
        <w:rPr>
          <w:rFonts w:ascii="Times New Roman" w:eastAsia="Times New Roman" w:hAnsi="Times New Roman" w:cs="Times New Roman"/>
          <w:bCs/>
          <w:i/>
          <w:iCs/>
          <w:sz w:val="28"/>
          <w:szCs w:val="28"/>
          <w:lang w:eastAsia="ru-RU"/>
        </w:rPr>
      </w:pPr>
    </w:p>
    <w:p w:rsidR="008F2103" w:rsidRDefault="008F2103">
      <w:pPr>
        <w:rPr>
          <w:rFonts w:ascii="Times New Roman" w:hAnsi="Times New Roman" w:cs="Times New Roman"/>
          <w:sz w:val="28"/>
          <w:szCs w:val="28"/>
        </w:rPr>
      </w:pPr>
    </w:p>
    <w:p w:rsidR="008F2103" w:rsidRDefault="008F2103">
      <w:pPr>
        <w:rPr>
          <w:rFonts w:ascii="Times New Roman" w:hAnsi="Times New Roman" w:cs="Times New Roman"/>
          <w:sz w:val="28"/>
          <w:szCs w:val="28"/>
        </w:rPr>
        <w:sectPr w:rsidR="008F2103" w:rsidSect="008F2103">
          <w:headerReference w:type="default" r:id="rId22"/>
          <w:footerReference w:type="default" r:id="rId23"/>
          <w:pgSz w:w="20163" w:h="12242" w:orient="landscape" w:code="5"/>
          <w:pgMar w:top="851" w:right="1134" w:bottom="1134" w:left="1134" w:header="709" w:footer="278" w:gutter="0"/>
          <w:cols w:space="708"/>
          <w:docGrid w:linePitch="360"/>
        </w:sectPr>
      </w:pPr>
    </w:p>
    <w:p w:rsidR="005744A4" w:rsidRDefault="005744A4" w:rsidP="00EE7885">
      <w:pPr>
        <w:pStyle w:val="1"/>
      </w:pPr>
      <w:bookmarkStart w:id="323" w:name="_Toc480764596"/>
      <w:r w:rsidRPr="005744A4">
        <w:lastRenderedPageBreak/>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w:t>
      </w:r>
      <w:bookmarkEnd w:id="323"/>
    </w:p>
    <w:p w:rsidR="008F2103" w:rsidRDefault="008F2103">
      <w:pPr>
        <w:rPr>
          <w:rFonts w:ascii="Times New Roman" w:hAnsi="Times New Roman" w:cs="Times New Roman"/>
          <w:sz w:val="28"/>
          <w:szCs w:val="28"/>
        </w:rPr>
      </w:pPr>
    </w:p>
    <w:p w:rsidR="008F2103" w:rsidRDefault="008F2103" w:rsidP="008F2103">
      <w:pPr>
        <w:pStyle w:val="1"/>
        <w:numPr>
          <w:ilvl w:val="0"/>
          <w:numId w:val="0"/>
        </w:numPr>
        <w:ind w:firstLine="851"/>
        <w:jc w:val="both"/>
        <w:rPr>
          <w:bCs/>
        </w:rPr>
      </w:pPr>
      <w:r w:rsidRPr="008F2103">
        <w:rPr>
          <w:bCs/>
        </w:rPr>
        <w:t xml:space="preserve">В целях развития социальной сферы поселения необходимо провести мероприятия по строительству, реконструкции, капитальному ремонту объектов социальной сферы, расположенных на территории </w:t>
      </w:r>
      <w:proofErr w:type="spellStart"/>
      <w:r w:rsidR="00481A8D">
        <w:rPr>
          <w:bCs/>
        </w:rPr>
        <w:t>Полетаевского</w:t>
      </w:r>
      <w:proofErr w:type="spellEnd"/>
      <w:r>
        <w:rPr>
          <w:bCs/>
        </w:rPr>
        <w:t xml:space="preserve"> </w:t>
      </w:r>
      <w:r w:rsidRPr="008F2103">
        <w:rPr>
          <w:bCs/>
        </w:rPr>
        <w:t>сельского поселения. Предложения по величине необходимых инвестиц</w:t>
      </w:r>
      <w:r>
        <w:rPr>
          <w:bCs/>
        </w:rPr>
        <w:t>ий в новое строительство, рекон</w:t>
      </w:r>
      <w:r w:rsidRPr="008F2103">
        <w:rPr>
          <w:bCs/>
        </w:rPr>
        <w:t xml:space="preserve">струкцию и капитальный ремонт объектов социальной инфраструктуры </w:t>
      </w:r>
      <w:r>
        <w:rPr>
          <w:bCs/>
        </w:rPr>
        <w:t>Поселения</w:t>
      </w:r>
      <w:r w:rsidRPr="008F2103">
        <w:rPr>
          <w:bCs/>
        </w:rPr>
        <w:t xml:space="preserve"> представлены в таблиц</w:t>
      </w:r>
      <w:r>
        <w:rPr>
          <w:bCs/>
        </w:rPr>
        <w:t>е</w:t>
      </w:r>
      <w:r w:rsidRPr="008F2103">
        <w:rPr>
          <w:bCs/>
        </w:rPr>
        <w:t xml:space="preserve"> 13. </w:t>
      </w:r>
    </w:p>
    <w:p w:rsidR="008F2103" w:rsidRPr="008F2103" w:rsidRDefault="008F2103" w:rsidP="008F2103">
      <w:pPr>
        <w:pStyle w:val="1"/>
        <w:numPr>
          <w:ilvl w:val="0"/>
          <w:numId w:val="0"/>
        </w:numPr>
        <w:ind w:firstLine="851"/>
        <w:jc w:val="both"/>
        <w:rPr>
          <w:bCs/>
        </w:rPr>
      </w:pPr>
      <w:r w:rsidRPr="008F2103">
        <w:rPr>
          <w:bCs/>
        </w:rPr>
        <w:t xml:space="preserve">Оценка объемов и источников финансирования мероприятий по проектированию, строительству, реконструкции объектов социальной инфраструктуры </w:t>
      </w:r>
      <w:r>
        <w:rPr>
          <w:bCs/>
        </w:rPr>
        <w:t>П</w:t>
      </w:r>
      <w:r w:rsidRPr="008F2103">
        <w:rPr>
          <w:bCs/>
        </w:rPr>
        <w:t>оселения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w:t>
      </w:r>
      <w:r>
        <w:rPr>
          <w:bCs/>
        </w:rPr>
        <w:t>.</w:t>
      </w:r>
    </w:p>
    <w:p w:rsidR="008F2103" w:rsidRPr="008F2103" w:rsidRDefault="008F2103" w:rsidP="008F2103">
      <w:pPr>
        <w:pStyle w:val="1"/>
        <w:numPr>
          <w:ilvl w:val="0"/>
          <w:numId w:val="0"/>
        </w:numPr>
        <w:ind w:firstLine="851"/>
        <w:jc w:val="both"/>
        <w:rPr>
          <w:bCs/>
        </w:rPr>
      </w:pPr>
      <w:r w:rsidRPr="008F2103">
        <w:rPr>
          <w:bCs/>
        </w:rPr>
        <w:t>Методика определения стоимости реализации мероприятий по проектированию, строительству и реконструкции объектов социальной инфраструктуры предполагает несколько вариантов:</w:t>
      </w:r>
    </w:p>
    <w:p w:rsidR="008F2103" w:rsidRPr="008F2103" w:rsidRDefault="008F2103" w:rsidP="008F2103">
      <w:pPr>
        <w:pStyle w:val="1"/>
        <w:numPr>
          <w:ilvl w:val="0"/>
          <w:numId w:val="31"/>
        </w:numPr>
        <w:jc w:val="both"/>
        <w:rPr>
          <w:bCs/>
        </w:rPr>
      </w:pPr>
      <w:r w:rsidRPr="008F2103">
        <w:rPr>
          <w:bCs/>
        </w:rPr>
        <w:t>расчет по сборнику Государственные сметные нормативы. НЦС 81-02-2014. Укрупненные нормативы цены строительства. НЦС-2014;</w:t>
      </w:r>
    </w:p>
    <w:p w:rsidR="008F2103" w:rsidRPr="008F2103" w:rsidRDefault="008F2103" w:rsidP="008F2103">
      <w:pPr>
        <w:pStyle w:val="1"/>
        <w:numPr>
          <w:ilvl w:val="0"/>
          <w:numId w:val="31"/>
        </w:numPr>
        <w:jc w:val="both"/>
        <w:rPr>
          <w:bCs/>
        </w:rPr>
      </w:pPr>
      <w:r w:rsidRPr="008F2103">
        <w:rPr>
          <w:bCs/>
        </w:rPr>
        <w:t>расчет по сборнику укрупненных показателей затрат по застройке, инженерному оборудованию, благоустройству и озеленению городов различной величины и народнохозяйственного профиля для всех климатических зон страны», разработанного ЦНИИП градостроительства в 1986 г.;</w:t>
      </w:r>
    </w:p>
    <w:p w:rsidR="008F2103" w:rsidRPr="008F2103" w:rsidRDefault="008F2103" w:rsidP="008F2103">
      <w:pPr>
        <w:pStyle w:val="1"/>
        <w:numPr>
          <w:ilvl w:val="0"/>
          <w:numId w:val="31"/>
        </w:numPr>
        <w:jc w:val="both"/>
        <w:rPr>
          <w:bCs/>
        </w:rPr>
      </w:pPr>
      <w:r w:rsidRPr="008F2103">
        <w:rPr>
          <w:bCs/>
        </w:rPr>
        <w:t>определение в соответствии с данными программ социально-экономического развития регионального и/или местного уровней;</w:t>
      </w:r>
    </w:p>
    <w:p w:rsidR="008F2103" w:rsidRPr="008F2103" w:rsidRDefault="008F2103" w:rsidP="008F2103">
      <w:pPr>
        <w:pStyle w:val="1"/>
        <w:numPr>
          <w:ilvl w:val="0"/>
          <w:numId w:val="31"/>
        </w:numPr>
        <w:jc w:val="both"/>
        <w:rPr>
          <w:bCs/>
        </w:rPr>
      </w:pPr>
      <w:r w:rsidRPr="008F2103">
        <w:rPr>
          <w:bCs/>
        </w:rPr>
        <w:t>определение на основе объектов-аналогов из сети Интернет.</w:t>
      </w:r>
    </w:p>
    <w:p w:rsidR="008F2103" w:rsidRPr="008F2103" w:rsidRDefault="008F2103" w:rsidP="008F2103">
      <w:pPr>
        <w:pStyle w:val="1"/>
        <w:numPr>
          <w:ilvl w:val="0"/>
          <w:numId w:val="0"/>
        </w:numPr>
        <w:ind w:firstLine="851"/>
        <w:jc w:val="both"/>
        <w:rPr>
          <w:bCs/>
        </w:rPr>
      </w:pPr>
      <w:r w:rsidRPr="008F2103">
        <w:rPr>
          <w:bCs/>
        </w:rPr>
        <w:t>Для мероприятий, предусмотренных программами социально-экономического развития регионального и/или местного уровня, стоимость их реализации определена в соответствии с данными программ. Для иных мероприятий, стоимость их реализации определена либо на основании расчетов, либо установлена с использованием данных по объектам-аналогам.</w:t>
      </w:r>
    </w:p>
    <w:p w:rsidR="008F2103" w:rsidRDefault="008F2103" w:rsidP="008F2103">
      <w:pPr>
        <w:pStyle w:val="1"/>
        <w:numPr>
          <w:ilvl w:val="0"/>
          <w:numId w:val="0"/>
        </w:numPr>
        <w:ind w:firstLine="851"/>
        <w:jc w:val="both"/>
        <w:rPr>
          <w:bCs/>
        </w:rPr>
        <w:sectPr w:rsidR="008F2103" w:rsidSect="00900F37">
          <w:headerReference w:type="default" r:id="rId24"/>
          <w:footerReference w:type="default" r:id="rId25"/>
          <w:pgSz w:w="11906" w:h="16838"/>
          <w:pgMar w:top="1134" w:right="851" w:bottom="1134" w:left="1134" w:header="709" w:footer="276" w:gutter="0"/>
          <w:cols w:space="708"/>
          <w:docGrid w:linePitch="360"/>
        </w:sectPr>
      </w:pPr>
      <w:r w:rsidRPr="008F2103">
        <w:rPr>
          <w:bCs/>
        </w:rPr>
        <w:t xml:space="preserve">Определение стоимости реализации мероприятий на основе объектов-аналогов из сети Интернет основано на выполнении анализа рынка строящихся объектов социальной сферы на территории </w:t>
      </w:r>
      <w:r>
        <w:rPr>
          <w:bCs/>
        </w:rPr>
        <w:t>Челябинской области.</w:t>
      </w:r>
    </w:p>
    <w:p w:rsidR="008F2103" w:rsidRDefault="008F2103" w:rsidP="008F2103">
      <w:pPr>
        <w:pStyle w:val="1"/>
        <w:numPr>
          <w:ilvl w:val="0"/>
          <w:numId w:val="0"/>
        </w:numPr>
        <w:ind w:firstLine="851"/>
        <w:jc w:val="right"/>
        <w:rPr>
          <w:bCs/>
        </w:rPr>
      </w:pPr>
      <w:r w:rsidRPr="008F2103">
        <w:rPr>
          <w:bCs/>
        </w:rPr>
        <w:lastRenderedPageBreak/>
        <w:t>Таблица 13</w:t>
      </w:r>
    </w:p>
    <w:p w:rsidR="008F2103" w:rsidRPr="008F2103" w:rsidRDefault="008F2103" w:rsidP="008F2103">
      <w:pPr>
        <w:pStyle w:val="1"/>
        <w:numPr>
          <w:ilvl w:val="0"/>
          <w:numId w:val="0"/>
        </w:numPr>
        <w:ind w:firstLine="851"/>
        <w:jc w:val="center"/>
        <w:rPr>
          <w:bCs/>
        </w:rPr>
      </w:pPr>
      <w:r w:rsidRPr="008F2103">
        <w:rPr>
          <w:bCs/>
        </w:rPr>
        <w:t>Объем инвестиций в строительство, реконструкцию и капитальный ремонт объектов социальной инфраструктуры</w:t>
      </w:r>
    </w:p>
    <w:p w:rsidR="008F2103" w:rsidRDefault="008F2103">
      <w:pPr>
        <w:rPr>
          <w:rFonts w:ascii="Times New Roman" w:hAnsi="Times New Roman" w:cs="Times New Roman"/>
          <w:sz w:val="28"/>
          <w:szCs w:val="28"/>
        </w:rPr>
      </w:pPr>
    </w:p>
    <w:tbl>
      <w:tblPr>
        <w:tblW w:w="18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520"/>
        <w:gridCol w:w="1300"/>
        <w:gridCol w:w="1320"/>
        <w:gridCol w:w="975"/>
        <w:gridCol w:w="1265"/>
        <w:gridCol w:w="1049"/>
        <w:gridCol w:w="929"/>
        <w:gridCol w:w="1032"/>
        <w:gridCol w:w="828"/>
        <w:gridCol w:w="847"/>
        <w:gridCol w:w="709"/>
        <w:gridCol w:w="709"/>
        <w:gridCol w:w="709"/>
        <w:gridCol w:w="711"/>
        <w:gridCol w:w="1128"/>
        <w:gridCol w:w="1084"/>
      </w:tblGrid>
      <w:tr w:rsidR="008F2103" w:rsidRPr="008F2103" w:rsidTr="008F2103">
        <w:trPr>
          <w:trHeight w:val="20"/>
          <w:tblHeader/>
        </w:trPr>
        <w:tc>
          <w:tcPr>
            <w:tcW w:w="540" w:type="dxa"/>
            <w:vMerge w:val="restart"/>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 xml:space="preserve">№ </w:t>
            </w:r>
            <w:proofErr w:type="gramStart"/>
            <w:r w:rsidRPr="008F2103">
              <w:rPr>
                <w:rFonts w:ascii="Times New Roman" w:eastAsia="Times New Roman" w:hAnsi="Times New Roman" w:cs="Times New Roman"/>
                <w:color w:val="000000"/>
                <w:sz w:val="18"/>
                <w:szCs w:val="18"/>
                <w:lang w:eastAsia="ru-RU"/>
              </w:rPr>
              <w:t>п</w:t>
            </w:r>
            <w:proofErr w:type="gramEnd"/>
            <w:r w:rsidRPr="008F2103">
              <w:rPr>
                <w:rFonts w:ascii="Times New Roman" w:eastAsia="Times New Roman" w:hAnsi="Times New Roman" w:cs="Times New Roman"/>
                <w:color w:val="000000"/>
                <w:sz w:val="18"/>
                <w:szCs w:val="18"/>
                <w:lang w:eastAsia="ru-RU"/>
              </w:rPr>
              <w:t>/п</w:t>
            </w:r>
          </w:p>
        </w:tc>
        <w:tc>
          <w:tcPr>
            <w:tcW w:w="3520" w:type="dxa"/>
            <w:vMerge w:val="restart"/>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Наименование мероприятия</w:t>
            </w:r>
          </w:p>
        </w:tc>
        <w:tc>
          <w:tcPr>
            <w:tcW w:w="1300" w:type="dxa"/>
            <w:vMerge w:val="restart"/>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Год начала реализации мероприятия</w:t>
            </w:r>
          </w:p>
        </w:tc>
        <w:tc>
          <w:tcPr>
            <w:tcW w:w="1320" w:type="dxa"/>
            <w:vMerge w:val="restart"/>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Год окончания реализации мероприятия</w:t>
            </w:r>
          </w:p>
        </w:tc>
        <w:tc>
          <w:tcPr>
            <w:tcW w:w="5250" w:type="dxa"/>
            <w:gridSpan w:val="5"/>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Источники финансирования, млн. руб.</w:t>
            </w:r>
          </w:p>
        </w:tc>
        <w:tc>
          <w:tcPr>
            <w:tcW w:w="4513" w:type="dxa"/>
            <w:gridSpan w:val="6"/>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годы реализации, в том числе по годам</w:t>
            </w:r>
          </w:p>
        </w:tc>
        <w:tc>
          <w:tcPr>
            <w:tcW w:w="1128" w:type="dxa"/>
            <w:vMerge w:val="restart"/>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Разработка ПСД</w:t>
            </w:r>
          </w:p>
        </w:tc>
        <w:tc>
          <w:tcPr>
            <w:tcW w:w="1084" w:type="dxa"/>
            <w:vMerge w:val="restart"/>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Год разработки ПСД</w:t>
            </w:r>
          </w:p>
        </w:tc>
      </w:tr>
      <w:tr w:rsidR="008F2103" w:rsidRPr="008F2103" w:rsidTr="008F2103">
        <w:trPr>
          <w:trHeight w:val="20"/>
          <w:tblHeader/>
        </w:trPr>
        <w:tc>
          <w:tcPr>
            <w:tcW w:w="540" w:type="dxa"/>
            <w:vMerge/>
            <w:vAlign w:val="center"/>
            <w:hideMark/>
          </w:tcPr>
          <w:p w:rsidR="008F2103" w:rsidRPr="008F2103" w:rsidRDefault="008F2103" w:rsidP="00B536D1">
            <w:pPr>
              <w:spacing w:after="0" w:line="240" w:lineRule="auto"/>
              <w:rPr>
                <w:rFonts w:ascii="Times New Roman" w:eastAsia="Times New Roman" w:hAnsi="Times New Roman" w:cs="Times New Roman"/>
                <w:color w:val="000000"/>
                <w:sz w:val="18"/>
                <w:szCs w:val="18"/>
                <w:lang w:eastAsia="ru-RU"/>
              </w:rPr>
            </w:pPr>
          </w:p>
        </w:tc>
        <w:tc>
          <w:tcPr>
            <w:tcW w:w="3520" w:type="dxa"/>
            <w:vMerge/>
            <w:vAlign w:val="center"/>
            <w:hideMark/>
          </w:tcPr>
          <w:p w:rsidR="008F2103" w:rsidRPr="008F2103" w:rsidRDefault="008F2103" w:rsidP="00B536D1">
            <w:pPr>
              <w:spacing w:after="0" w:line="240" w:lineRule="auto"/>
              <w:rPr>
                <w:rFonts w:ascii="Times New Roman" w:eastAsia="Times New Roman" w:hAnsi="Times New Roman" w:cs="Times New Roman"/>
                <w:color w:val="000000"/>
                <w:sz w:val="18"/>
                <w:szCs w:val="18"/>
                <w:lang w:eastAsia="ru-RU"/>
              </w:rPr>
            </w:pPr>
          </w:p>
        </w:tc>
        <w:tc>
          <w:tcPr>
            <w:tcW w:w="1300" w:type="dxa"/>
            <w:vMerge/>
            <w:vAlign w:val="center"/>
            <w:hideMark/>
          </w:tcPr>
          <w:p w:rsidR="008F2103" w:rsidRPr="008F2103" w:rsidRDefault="008F2103" w:rsidP="00B536D1">
            <w:pPr>
              <w:spacing w:after="0" w:line="240" w:lineRule="auto"/>
              <w:rPr>
                <w:rFonts w:ascii="Times New Roman" w:eastAsia="Times New Roman" w:hAnsi="Times New Roman" w:cs="Times New Roman"/>
                <w:color w:val="000000"/>
                <w:sz w:val="18"/>
                <w:szCs w:val="18"/>
                <w:lang w:eastAsia="ru-RU"/>
              </w:rPr>
            </w:pPr>
          </w:p>
        </w:tc>
        <w:tc>
          <w:tcPr>
            <w:tcW w:w="1320" w:type="dxa"/>
            <w:vMerge/>
            <w:vAlign w:val="center"/>
            <w:hideMark/>
          </w:tcPr>
          <w:p w:rsidR="008F2103" w:rsidRPr="008F2103" w:rsidRDefault="008F2103" w:rsidP="00B536D1">
            <w:pPr>
              <w:spacing w:after="0" w:line="240" w:lineRule="auto"/>
              <w:rPr>
                <w:rFonts w:ascii="Times New Roman" w:eastAsia="Times New Roman" w:hAnsi="Times New Roman" w:cs="Times New Roman"/>
                <w:color w:val="000000"/>
                <w:sz w:val="18"/>
                <w:szCs w:val="18"/>
                <w:lang w:eastAsia="ru-RU"/>
              </w:rPr>
            </w:pPr>
          </w:p>
        </w:tc>
        <w:tc>
          <w:tcPr>
            <w:tcW w:w="975"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Всего, в том числе</w:t>
            </w:r>
          </w:p>
        </w:tc>
        <w:tc>
          <w:tcPr>
            <w:tcW w:w="1265"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Федеральный бюджет</w:t>
            </w:r>
          </w:p>
        </w:tc>
        <w:tc>
          <w:tcPr>
            <w:tcW w:w="1049"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Областной бюджет</w:t>
            </w:r>
          </w:p>
        </w:tc>
        <w:tc>
          <w:tcPr>
            <w:tcW w:w="929"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Местный бюджет</w:t>
            </w:r>
          </w:p>
        </w:tc>
        <w:tc>
          <w:tcPr>
            <w:tcW w:w="1032"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Прочие источники</w:t>
            </w:r>
          </w:p>
        </w:tc>
        <w:tc>
          <w:tcPr>
            <w:tcW w:w="828"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2017</w:t>
            </w:r>
          </w:p>
        </w:tc>
        <w:tc>
          <w:tcPr>
            <w:tcW w:w="847"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2018</w:t>
            </w:r>
          </w:p>
        </w:tc>
        <w:tc>
          <w:tcPr>
            <w:tcW w:w="709"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2019</w:t>
            </w:r>
          </w:p>
        </w:tc>
        <w:tc>
          <w:tcPr>
            <w:tcW w:w="709"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2020</w:t>
            </w:r>
          </w:p>
        </w:tc>
        <w:tc>
          <w:tcPr>
            <w:tcW w:w="709"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2021</w:t>
            </w:r>
          </w:p>
        </w:tc>
        <w:tc>
          <w:tcPr>
            <w:tcW w:w="711"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sz w:val="18"/>
                <w:szCs w:val="18"/>
                <w:lang w:eastAsia="ru-RU"/>
              </w:rPr>
            </w:pPr>
            <w:r w:rsidRPr="008F2103">
              <w:rPr>
                <w:rFonts w:ascii="Times New Roman" w:eastAsia="Times New Roman" w:hAnsi="Times New Roman" w:cs="Times New Roman"/>
                <w:color w:val="000000"/>
                <w:sz w:val="18"/>
                <w:szCs w:val="18"/>
                <w:lang w:eastAsia="ru-RU"/>
              </w:rPr>
              <w:t>2022-2026</w:t>
            </w:r>
          </w:p>
        </w:tc>
        <w:tc>
          <w:tcPr>
            <w:tcW w:w="1128" w:type="dxa"/>
            <w:vMerge/>
            <w:vAlign w:val="center"/>
            <w:hideMark/>
          </w:tcPr>
          <w:p w:rsidR="008F2103" w:rsidRPr="008F2103" w:rsidRDefault="008F2103" w:rsidP="00B536D1">
            <w:pPr>
              <w:spacing w:after="0" w:line="240" w:lineRule="auto"/>
              <w:rPr>
                <w:rFonts w:ascii="Times New Roman" w:eastAsia="Times New Roman" w:hAnsi="Times New Roman" w:cs="Times New Roman"/>
                <w:color w:val="000000"/>
                <w:sz w:val="18"/>
                <w:szCs w:val="18"/>
                <w:lang w:eastAsia="ru-RU"/>
              </w:rPr>
            </w:pPr>
          </w:p>
        </w:tc>
        <w:tc>
          <w:tcPr>
            <w:tcW w:w="1084" w:type="dxa"/>
            <w:vMerge/>
            <w:vAlign w:val="center"/>
            <w:hideMark/>
          </w:tcPr>
          <w:p w:rsidR="008F2103" w:rsidRPr="008F2103" w:rsidRDefault="008F2103" w:rsidP="00B536D1">
            <w:pPr>
              <w:spacing w:after="0" w:line="240" w:lineRule="auto"/>
              <w:rPr>
                <w:rFonts w:ascii="Times New Roman" w:eastAsia="Times New Roman" w:hAnsi="Times New Roman" w:cs="Times New Roman"/>
                <w:color w:val="000000"/>
                <w:sz w:val="18"/>
                <w:szCs w:val="18"/>
                <w:lang w:eastAsia="ru-RU"/>
              </w:rPr>
            </w:pPr>
          </w:p>
        </w:tc>
      </w:tr>
      <w:tr w:rsidR="008F2103" w:rsidRPr="008F2103" w:rsidTr="008F2103">
        <w:trPr>
          <w:trHeight w:val="20"/>
        </w:trPr>
        <w:tc>
          <w:tcPr>
            <w:tcW w:w="18655" w:type="dxa"/>
            <w:gridSpan w:val="17"/>
            <w:shd w:val="clear" w:color="auto" w:fill="auto"/>
            <w:noWrap/>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Мероприятия в области культуры</w:t>
            </w:r>
          </w:p>
        </w:tc>
      </w:tr>
      <w:tr w:rsidR="002928F5" w:rsidRPr="008F2103" w:rsidTr="008F2103">
        <w:trPr>
          <w:trHeight w:val="20"/>
        </w:trPr>
        <w:tc>
          <w:tcPr>
            <w:tcW w:w="540" w:type="dxa"/>
            <w:shd w:val="clear" w:color="auto" w:fill="auto"/>
            <w:noWrap/>
            <w:vAlign w:val="bottom"/>
            <w:hideMark/>
          </w:tcPr>
          <w:p w:rsidR="002928F5" w:rsidRPr="008F2103" w:rsidRDefault="002928F5" w:rsidP="002928F5">
            <w:pPr>
              <w:spacing w:after="0" w:line="240" w:lineRule="auto"/>
              <w:jc w:val="right"/>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1</w:t>
            </w:r>
          </w:p>
        </w:tc>
        <w:tc>
          <w:tcPr>
            <w:tcW w:w="3520" w:type="dxa"/>
            <w:shd w:val="clear" w:color="auto" w:fill="auto"/>
            <w:vAlign w:val="center"/>
            <w:hideMark/>
          </w:tcPr>
          <w:p w:rsidR="002928F5" w:rsidRPr="008F2103" w:rsidRDefault="002928F5" w:rsidP="002928F5">
            <w:pPr>
              <w:spacing w:after="0" w:line="240" w:lineRule="auto"/>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 xml:space="preserve">Реконструкция </w:t>
            </w:r>
            <w:proofErr w:type="spellStart"/>
            <w:r>
              <w:rPr>
                <w:rFonts w:ascii="Times New Roman" w:eastAsia="Times New Roman" w:hAnsi="Times New Roman" w:cs="Times New Roman"/>
                <w:color w:val="000000"/>
                <w:lang w:eastAsia="ru-RU"/>
              </w:rPr>
              <w:t>Саргазинского</w:t>
            </w:r>
            <w:proofErr w:type="spellEnd"/>
            <w:r w:rsidRPr="008F2103">
              <w:rPr>
                <w:rFonts w:ascii="Times New Roman" w:eastAsia="Times New Roman" w:hAnsi="Times New Roman" w:cs="Times New Roman"/>
                <w:color w:val="000000"/>
                <w:lang w:eastAsia="ru-RU"/>
              </w:rPr>
              <w:t xml:space="preserve"> сельского клуба, п. </w:t>
            </w:r>
            <w:proofErr w:type="spellStart"/>
            <w:r w:rsidRPr="008F2103">
              <w:rPr>
                <w:rFonts w:ascii="Times New Roman" w:eastAsia="Times New Roman" w:hAnsi="Times New Roman" w:cs="Times New Roman"/>
                <w:color w:val="000000"/>
                <w:lang w:eastAsia="ru-RU"/>
              </w:rPr>
              <w:t>Саргазы</w:t>
            </w:r>
            <w:proofErr w:type="spellEnd"/>
          </w:p>
        </w:tc>
        <w:tc>
          <w:tcPr>
            <w:tcW w:w="1300"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2021</w:t>
            </w:r>
          </w:p>
        </w:tc>
        <w:tc>
          <w:tcPr>
            <w:tcW w:w="1320"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2021</w:t>
            </w:r>
          </w:p>
        </w:tc>
        <w:tc>
          <w:tcPr>
            <w:tcW w:w="975"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0,5</w:t>
            </w:r>
          </w:p>
        </w:tc>
        <w:tc>
          <w:tcPr>
            <w:tcW w:w="1265"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 </w:t>
            </w:r>
          </w:p>
        </w:tc>
        <w:tc>
          <w:tcPr>
            <w:tcW w:w="1049"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 </w:t>
            </w:r>
          </w:p>
        </w:tc>
        <w:tc>
          <w:tcPr>
            <w:tcW w:w="929"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0,5</w:t>
            </w:r>
          </w:p>
        </w:tc>
        <w:tc>
          <w:tcPr>
            <w:tcW w:w="1032"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 </w:t>
            </w:r>
          </w:p>
        </w:tc>
        <w:tc>
          <w:tcPr>
            <w:tcW w:w="828"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847"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709"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709"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709"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0,5</w:t>
            </w:r>
          </w:p>
        </w:tc>
        <w:tc>
          <w:tcPr>
            <w:tcW w:w="711"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1128"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0,1</w:t>
            </w:r>
          </w:p>
        </w:tc>
        <w:tc>
          <w:tcPr>
            <w:tcW w:w="1084"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2020</w:t>
            </w:r>
          </w:p>
        </w:tc>
      </w:tr>
      <w:tr w:rsidR="002928F5" w:rsidRPr="008F2103" w:rsidTr="008F2103">
        <w:trPr>
          <w:trHeight w:val="20"/>
        </w:trPr>
        <w:tc>
          <w:tcPr>
            <w:tcW w:w="540" w:type="dxa"/>
            <w:shd w:val="clear" w:color="auto" w:fill="auto"/>
            <w:noWrap/>
            <w:vAlign w:val="bottom"/>
            <w:hideMark/>
          </w:tcPr>
          <w:p w:rsidR="002928F5" w:rsidRPr="008F2103" w:rsidRDefault="002928F5" w:rsidP="002928F5">
            <w:pPr>
              <w:spacing w:after="0" w:line="240" w:lineRule="auto"/>
              <w:jc w:val="right"/>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2</w:t>
            </w:r>
          </w:p>
        </w:tc>
        <w:tc>
          <w:tcPr>
            <w:tcW w:w="3520" w:type="dxa"/>
            <w:shd w:val="clear" w:color="auto" w:fill="auto"/>
            <w:vAlign w:val="center"/>
            <w:hideMark/>
          </w:tcPr>
          <w:p w:rsidR="002928F5" w:rsidRPr="008F2103" w:rsidRDefault="002928F5" w:rsidP="002928F5">
            <w:pPr>
              <w:spacing w:after="0" w:line="240" w:lineRule="auto"/>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 xml:space="preserve">Строительство досугового центра с музеем, п. </w:t>
            </w:r>
            <w:proofErr w:type="spellStart"/>
            <w:r w:rsidRPr="008F2103">
              <w:rPr>
                <w:rFonts w:ascii="Times New Roman" w:eastAsia="Times New Roman" w:hAnsi="Times New Roman" w:cs="Times New Roman"/>
                <w:color w:val="000000"/>
                <w:lang w:eastAsia="ru-RU"/>
              </w:rPr>
              <w:t>Саргазы</w:t>
            </w:r>
            <w:proofErr w:type="spellEnd"/>
          </w:p>
        </w:tc>
        <w:tc>
          <w:tcPr>
            <w:tcW w:w="1300"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2026</w:t>
            </w:r>
          </w:p>
        </w:tc>
        <w:tc>
          <w:tcPr>
            <w:tcW w:w="1320"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2026</w:t>
            </w:r>
          </w:p>
        </w:tc>
        <w:tc>
          <w:tcPr>
            <w:tcW w:w="975"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98,0</w:t>
            </w:r>
          </w:p>
        </w:tc>
        <w:tc>
          <w:tcPr>
            <w:tcW w:w="1265"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 </w:t>
            </w:r>
          </w:p>
        </w:tc>
        <w:tc>
          <w:tcPr>
            <w:tcW w:w="1049"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 </w:t>
            </w:r>
          </w:p>
        </w:tc>
        <w:tc>
          <w:tcPr>
            <w:tcW w:w="929"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 </w:t>
            </w:r>
          </w:p>
        </w:tc>
        <w:tc>
          <w:tcPr>
            <w:tcW w:w="1032"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98,0</w:t>
            </w:r>
          </w:p>
        </w:tc>
        <w:tc>
          <w:tcPr>
            <w:tcW w:w="828"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847"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709"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709"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709"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711"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1128"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4,9</w:t>
            </w:r>
          </w:p>
        </w:tc>
        <w:tc>
          <w:tcPr>
            <w:tcW w:w="1084"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2025</w:t>
            </w:r>
          </w:p>
        </w:tc>
      </w:tr>
      <w:tr w:rsidR="008F2103" w:rsidRPr="008F2103" w:rsidTr="008F2103">
        <w:trPr>
          <w:trHeight w:val="20"/>
        </w:trPr>
        <w:tc>
          <w:tcPr>
            <w:tcW w:w="18655" w:type="dxa"/>
            <w:gridSpan w:val="17"/>
            <w:shd w:val="clear" w:color="auto" w:fill="auto"/>
            <w:noWrap/>
            <w:vAlign w:val="bottom"/>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Мероприятия в сфере образования</w:t>
            </w:r>
          </w:p>
        </w:tc>
      </w:tr>
      <w:tr w:rsidR="008F2103" w:rsidRPr="008F2103" w:rsidTr="00481A8D">
        <w:trPr>
          <w:trHeight w:val="20"/>
        </w:trPr>
        <w:tc>
          <w:tcPr>
            <w:tcW w:w="540" w:type="dxa"/>
            <w:shd w:val="clear" w:color="auto" w:fill="auto"/>
            <w:noWrap/>
            <w:vAlign w:val="bottom"/>
            <w:hideMark/>
          </w:tcPr>
          <w:p w:rsidR="008F2103" w:rsidRPr="008F2103" w:rsidRDefault="008F2103" w:rsidP="00B536D1">
            <w:pPr>
              <w:spacing w:after="0" w:line="240" w:lineRule="auto"/>
              <w:jc w:val="right"/>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1</w:t>
            </w:r>
          </w:p>
        </w:tc>
        <w:tc>
          <w:tcPr>
            <w:tcW w:w="3520" w:type="dxa"/>
            <w:shd w:val="clear" w:color="auto" w:fill="auto"/>
            <w:vAlign w:val="bottom"/>
          </w:tcPr>
          <w:p w:rsidR="008F2103" w:rsidRPr="008F2103" w:rsidRDefault="008F2103" w:rsidP="00B536D1">
            <w:pPr>
              <w:spacing w:after="0" w:line="240" w:lineRule="auto"/>
              <w:rPr>
                <w:rFonts w:ascii="Times New Roman" w:eastAsia="Times New Roman" w:hAnsi="Times New Roman" w:cs="Times New Roman"/>
                <w:color w:val="000000"/>
                <w:lang w:eastAsia="ru-RU"/>
              </w:rPr>
            </w:pPr>
          </w:p>
        </w:tc>
        <w:tc>
          <w:tcPr>
            <w:tcW w:w="1300"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1320"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975"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1265"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1049"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929"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1032"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828"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847"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709"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709"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709"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711"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1128"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1084"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r>
      <w:tr w:rsidR="008F2103" w:rsidRPr="008F2103" w:rsidTr="008F2103">
        <w:trPr>
          <w:trHeight w:val="20"/>
        </w:trPr>
        <w:tc>
          <w:tcPr>
            <w:tcW w:w="18655" w:type="dxa"/>
            <w:gridSpan w:val="17"/>
            <w:shd w:val="clear" w:color="auto" w:fill="auto"/>
            <w:noWrap/>
            <w:vAlign w:val="bottom"/>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Мероприятия в сфере здравоохранения</w:t>
            </w:r>
          </w:p>
        </w:tc>
      </w:tr>
      <w:tr w:rsidR="008F2103" w:rsidRPr="008F2103" w:rsidTr="00481A8D">
        <w:trPr>
          <w:trHeight w:val="20"/>
        </w:trPr>
        <w:tc>
          <w:tcPr>
            <w:tcW w:w="540" w:type="dxa"/>
            <w:shd w:val="clear" w:color="auto" w:fill="auto"/>
            <w:noWrap/>
            <w:vAlign w:val="bottom"/>
            <w:hideMark/>
          </w:tcPr>
          <w:p w:rsidR="008F2103" w:rsidRPr="008F2103" w:rsidRDefault="008F2103" w:rsidP="00B536D1">
            <w:pPr>
              <w:spacing w:after="0" w:line="240" w:lineRule="auto"/>
              <w:jc w:val="right"/>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1</w:t>
            </w:r>
          </w:p>
        </w:tc>
        <w:tc>
          <w:tcPr>
            <w:tcW w:w="3520" w:type="dxa"/>
            <w:shd w:val="clear" w:color="auto" w:fill="auto"/>
            <w:vAlign w:val="bottom"/>
            <w:hideMark/>
          </w:tcPr>
          <w:p w:rsidR="008F2103" w:rsidRPr="008F2103" w:rsidRDefault="008F2103" w:rsidP="00481A8D">
            <w:pPr>
              <w:spacing w:after="0" w:line="240" w:lineRule="auto"/>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 xml:space="preserve">Модернизация и строительство </w:t>
            </w:r>
          </w:p>
        </w:tc>
        <w:tc>
          <w:tcPr>
            <w:tcW w:w="1300"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2020</w:t>
            </w:r>
          </w:p>
        </w:tc>
        <w:tc>
          <w:tcPr>
            <w:tcW w:w="1320"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2020</w:t>
            </w:r>
          </w:p>
        </w:tc>
        <w:tc>
          <w:tcPr>
            <w:tcW w:w="975"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1265"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1049"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929"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1032"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 </w:t>
            </w:r>
          </w:p>
        </w:tc>
        <w:tc>
          <w:tcPr>
            <w:tcW w:w="828"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847"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709"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709"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709"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711"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1128" w:type="dxa"/>
            <w:shd w:val="clear" w:color="auto" w:fill="auto"/>
            <w:vAlign w:val="center"/>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p>
        </w:tc>
        <w:tc>
          <w:tcPr>
            <w:tcW w:w="1084"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2019</w:t>
            </w:r>
          </w:p>
        </w:tc>
      </w:tr>
      <w:tr w:rsidR="008F2103" w:rsidRPr="008F2103" w:rsidTr="008F2103">
        <w:trPr>
          <w:trHeight w:val="20"/>
        </w:trPr>
        <w:tc>
          <w:tcPr>
            <w:tcW w:w="18655" w:type="dxa"/>
            <w:gridSpan w:val="17"/>
            <w:shd w:val="clear" w:color="auto" w:fill="auto"/>
            <w:noWrap/>
            <w:vAlign w:val="bottom"/>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Мероприятия в сфере физической культуры</w:t>
            </w:r>
          </w:p>
        </w:tc>
      </w:tr>
      <w:tr w:rsidR="008F2103" w:rsidRPr="008F2103" w:rsidTr="008F2103">
        <w:trPr>
          <w:trHeight w:val="20"/>
        </w:trPr>
        <w:tc>
          <w:tcPr>
            <w:tcW w:w="540" w:type="dxa"/>
            <w:shd w:val="clear" w:color="auto" w:fill="auto"/>
            <w:noWrap/>
            <w:vAlign w:val="bottom"/>
            <w:hideMark/>
          </w:tcPr>
          <w:p w:rsidR="008F2103" w:rsidRPr="008F2103" w:rsidRDefault="008F2103" w:rsidP="00B536D1">
            <w:pPr>
              <w:spacing w:after="0" w:line="240" w:lineRule="auto"/>
              <w:jc w:val="right"/>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1</w:t>
            </w:r>
          </w:p>
        </w:tc>
        <w:tc>
          <w:tcPr>
            <w:tcW w:w="3520" w:type="dxa"/>
            <w:shd w:val="clear" w:color="auto" w:fill="auto"/>
            <w:vAlign w:val="bottom"/>
            <w:hideMark/>
          </w:tcPr>
          <w:p w:rsidR="008F2103" w:rsidRPr="008F2103" w:rsidRDefault="008F2103" w:rsidP="00481A8D">
            <w:pPr>
              <w:spacing w:after="0" w:line="240" w:lineRule="auto"/>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Проектирование и строительство</w:t>
            </w:r>
            <w:r w:rsidRPr="008F2103">
              <w:rPr>
                <w:rFonts w:ascii="Times New Roman" w:eastAsia="Times New Roman" w:hAnsi="Times New Roman" w:cs="Times New Roman"/>
                <w:color w:val="000000"/>
                <w:lang w:eastAsia="ru-RU"/>
              </w:rPr>
              <w:br/>
            </w:r>
            <w:r w:rsidR="00481A8D">
              <w:rPr>
                <w:rFonts w:ascii="Times New Roman" w:eastAsia="Times New Roman" w:hAnsi="Times New Roman" w:cs="Times New Roman"/>
                <w:color w:val="000000"/>
                <w:lang w:eastAsia="ru-RU"/>
              </w:rPr>
              <w:t>спортивной</w:t>
            </w:r>
            <w:r w:rsidRPr="008F2103">
              <w:rPr>
                <w:rFonts w:ascii="Times New Roman" w:eastAsia="Times New Roman" w:hAnsi="Times New Roman" w:cs="Times New Roman"/>
                <w:color w:val="000000"/>
                <w:lang w:eastAsia="ru-RU"/>
              </w:rPr>
              <w:t xml:space="preserve"> школы, </w:t>
            </w:r>
            <w:proofErr w:type="gramStart"/>
            <w:r w:rsidRPr="008F2103">
              <w:rPr>
                <w:rFonts w:ascii="Times New Roman" w:eastAsia="Times New Roman" w:hAnsi="Times New Roman" w:cs="Times New Roman"/>
                <w:color w:val="000000"/>
                <w:lang w:eastAsia="ru-RU"/>
              </w:rPr>
              <w:t>п</w:t>
            </w:r>
            <w:proofErr w:type="gramEnd"/>
            <w:r w:rsidRPr="008F2103">
              <w:rPr>
                <w:rFonts w:ascii="Times New Roman" w:eastAsia="Times New Roman" w:hAnsi="Times New Roman" w:cs="Times New Roman"/>
                <w:color w:val="000000"/>
                <w:lang w:eastAsia="ru-RU"/>
              </w:rPr>
              <w:t xml:space="preserve"> </w:t>
            </w:r>
            <w:r w:rsidR="00481A8D">
              <w:rPr>
                <w:rFonts w:ascii="Times New Roman" w:eastAsia="Times New Roman" w:hAnsi="Times New Roman" w:cs="Times New Roman"/>
                <w:color w:val="000000"/>
                <w:lang w:eastAsia="ru-RU"/>
              </w:rPr>
              <w:t>Полетаево</w:t>
            </w:r>
          </w:p>
        </w:tc>
        <w:tc>
          <w:tcPr>
            <w:tcW w:w="1300"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2019</w:t>
            </w:r>
          </w:p>
        </w:tc>
        <w:tc>
          <w:tcPr>
            <w:tcW w:w="1320"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2019</w:t>
            </w:r>
          </w:p>
        </w:tc>
        <w:tc>
          <w:tcPr>
            <w:tcW w:w="975" w:type="dxa"/>
            <w:shd w:val="clear" w:color="auto" w:fill="auto"/>
            <w:vAlign w:val="center"/>
            <w:hideMark/>
          </w:tcPr>
          <w:p w:rsidR="008F2103" w:rsidRPr="008F2103" w:rsidRDefault="00481A8D" w:rsidP="00B536D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265"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 </w:t>
            </w:r>
          </w:p>
        </w:tc>
        <w:tc>
          <w:tcPr>
            <w:tcW w:w="1049"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 </w:t>
            </w:r>
          </w:p>
        </w:tc>
        <w:tc>
          <w:tcPr>
            <w:tcW w:w="929" w:type="dxa"/>
            <w:shd w:val="clear" w:color="auto" w:fill="auto"/>
            <w:vAlign w:val="center"/>
            <w:hideMark/>
          </w:tcPr>
          <w:p w:rsidR="008F2103" w:rsidRPr="008F2103" w:rsidRDefault="00481A8D" w:rsidP="00B536D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032"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 </w:t>
            </w:r>
          </w:p>
        </w:tc>
        <w:tc>
          <w:tcPr>
            <w:tcW w:w="828"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847"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709" w:type="dxa"/>
            <w:shd w:val="clear" w:color="auto" w:fill="auto"/>
            <w:vAlign w:val="center"/>
            <w:hideMark/>
          </w:tcPr>
          <w:p w:rsidR="008F2103" w:rsidRPr="008F2103" w:rsidRDefault="00481A8D" w:rsidP="00B536D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709"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709"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711" w:type="dxa"/>
            <w:shd w:val="clear" w:color="auto" w:fill="auto"/>
            <w:vAlign w:val="center"/>
            <w:hideMark/>
          </w:tcPr>
          <w:p w:rsidR="008F2103" w:rsidRPr="008F2103" w:rsidRDefault="002928F5" w:rsidP="00B536D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128" w:type="dxa"/>
            <w:shd w:val="clear" w:color="auto" w:fill="auto"/>
            <w:vAlign w:val="center"/>
            <w:hideMark/>
          </w:tcPr>
          <w:p w:rsidR="008F2103" w:rsidRPr="008F2103" w:rsidRDefault="00481A8D" w:rsidP="00B536D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084" w:type="dxa"/>
            <w:shd w:val="clear" w:color="auto" w:fill="auto"/>
            <w:vAlign w:val="center"/>
            <w:hideMark/>
          </w:tcPr>
          <w:p w:rsidR="008F2103" w:rsidRPr="008F2103" w:rsidRDefault="008F2103" w:rsidP="00B536D1">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2018</w:t>
            </w:r>
          </w:p>
        </w:tc>
      </w:tr>
      <w:tr w:rsidR="002928F5" w:rsidRPr="008F2103" w:rsidTr="008F2103">
        <w:trPr>
          <w:trHeight w:val="20"/>
        </w:trPr>
        <w:tc>
          <w:tcPr>
            <w:tcW w:w="540" w:type="dxa"/>
            <w:shd w:val="clear" w:color="auto" w:fill="auto"/>
            <w:noWrap/>
            <w:vAlign w:val="bottom"/>
            <w:hideMark/>
          </w:tcPr>
          <w:p w:rsidR="002928F5" w:rsidRPr="008F2103" w:rsidRDefault="002928F5" w:rsidP="002928F5">
            <w:pPr>
              <w:spacing w:after="0" w:line="240" w:lineRule="auto"/>
              <w:jc w:val="right"/>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2</w:t>
            </w:r>
          </w:p>
        </w:tc>
        <w:tc>
          <w:tcPr>
            <w:tcW w:w="3520" w:type="dxa"/>
            <w:shd w:val="clear" w:color="auto" w:fill="auto"/>
            <w:vAlign w:val="bottom"/>
            <w:hideMark/>
          </w:tcPr>
          <w:p w:rsidR="002928F5" w:rsidRPr="008F2103" w:rsidRDefault="002928F5" w:rsidP="002928F5">
            <w:pPr>
              <w:spacing w:after="0" w:line="240" w:lineRule="auto"/>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Проектирование и строительство</w:t>
            </w:r>
            <w:r w:rsidRPr="008F2103">
              <w:rPr>
                <w:rFonts w:ascii="Times New Roman" w:eastAsia="Times New Roman" w:hAnsi="Times New Roman" w:cs="Times New Roman"/>
                <w:color w:val="000000"/>
                <w:lang w:eastAsia="ru-RU"/>
              </w:rPr>
              <w:br/>
              <w:t>многофункциональной</w:t>
            </w:r>
            <w:r w:rsidRPr="008F2103">
              <w:rPr>
                <w:rFonts w:ascii="Times New Roman" w:eastAsia="Times New Roman" w:hAnsi="Times New Roman" w:cs="Times New Roman"/>
                <w:color w:val="000000"/>
                <w:lang w:eastAsia="ru-RU"/>
              </w:rPr>
              <w:br/>
              <w:t>спортивной площадки, п. Смолино</w:t>
            </w:r>
          </w:p>
        </w:tc>
        <w:tc>
          <w:tcPr>
            <w:tcW w:w="1300"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2020</w:t>
            </w:r>
          </w:p>
        </w:tc>
        <w:tc>
          <w:tcPr>
            <w:tcW w:w="1320"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2020</w:t>
            </w:r>
          </w:p>
        </w:tc>
        <w:tc>
          <w:tcPr>
            <w:tcW w:w="975" w:type="dxa"/>
            <w:shd w:val="clear" w:color="auto" w:fill="auto"/>
            <w:vAlign w:val="center"/>
            <w:hideMark/>
          </w:tcPr>
          <w:p w:rsidR="002928F5" w:rsidRPr="008F2103" w:rsidRDefault="00481A8D" w:rsidP="002928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0,15</w:t>
            </w:r>
          </w:p>
        </w:tc>
        <w:tc>
          <w:tcPr>
            <w:tcW w:w="1265"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 </w:t>
            </w:r>
          </w:p>
        </w:tc>
        <w:tc>
          <w:tcPr>
            <w:tcW w:w="1049"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 </w:t>
            </w:r>
          </w:p>
        </w:tc>
        <w:tc>
          <w:tcPr>
            <w:tcW w:w="929" w:type="dxa"/>
            <w:shd w:val="clear" w:color="auto" w:fill="auto"/>
            <w:vAlign w:val="center"/>
            <w:hideMark/>
          </w:tcPr>
          <w:p w:rsidR="002928F5" w:rsidRPr="008F2103" w:rsidRDefault="00481A8D" w:rsidP="002928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0,15</w:t>
            </w:r>
          </w:p>
        </w:tc>
        <w:tc>
          <w:tcPr>
            <w:tcW w:w="1032"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 </w:t>
            </w:r>
          </w:p>
        </w:tc>
        <w:tc>
          <w:tcPr>
            <w:tcW w:w="828"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847"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709"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709" w:type="dxa"/>
            <w:shd w:val="clear" w:color="auto" w:fill="auto"/>
            <w:vAlign w:val="center"/>
            <w:hideMark/>
          </w:tcPr>
          <w:p w:rsidR="002928F5" w:rsidRPr="008F2103" w:rsidRDefault="00481A8D" w:rsidP="002928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0,15</w:t>
            </w:r>
          </w:p>
        </w:tc>
        <w:tc>
          <w:tcPr>
            <w:tcW w:w="709"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711"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0,0</w:t>
            </w:r>
          </w:p>
        </w:tc>
        <w:tc>
          <w:tcPr>
            <w:tcW w:w="1128" w:type="dxa"/>
            <w:shd w:val="clear" w:color="auto" w:fill="auto"/>
            <w:vAlign w:val="center"/>
            <w:hideMark/>
          </w:tcPr>
          <w:p w:rsidR="002928F5" w:rsidRPr="008F2103" w:rsidRDefault="00481A8D" w:rsidP="002928F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0,15</w:t>
            </w:r>
          </w:p>
        </w:tc>
        <w:tc>
          <w:tcPr>
            <w:tcW w:w="1084" w:type="dxa"/>
            <w:shd w:val="clear" w:color="auto" w:fill="auto"/>
            <w:vAlign w:val="center"/>
            <w:hideMark/>
          </w:tcPr>
          <w:p w:rsidR="002928F5" w:rsidRPr="008F2103" w:rsidRDefault="002928F5" w:rsidP="002928F5">
            <w:pPr>
              <w:spacing w:after="0" w:line="240" w:lineRule="auto"/>
              <w:jc w:val="center"/>
              <w:rPr>
                <w:rFonts w:ascii="Times New Roman" w:eastAsia="Times New Roman" w:hAnsi="Times New Roman" w:cs="Times New Roman"/>
                <w:color w:val="000000"/>
                <w:lang w:eastAsia="ru-RU"/>
              </w:rPr>
            </w:pPr>
            <w:r w:rsidRPr="008F2103">
              <w:rPr>
                <w:rFonts w:ascii="Times New Roman" w:eastAsia="Times New Roman" w:hAnsi="Times New Roman" w:cs="Times New Roman"/>
                <w:color w:val="000000"/>
                <w:lang w:eastAsia="ru-RU"/>
              </w:rPr>
              <w:t>2019</w:t>
            </w:r>
          </w:p>
        </w:tc>
      </w:tr>
    </w:tbl>
    <w:p w:rsidR="008F2103" w:rsidRDefault="008F2103">
      <w:pPr>
        <w:rPr>
          <w:rFonts w:ascii="Times New Roman" w:hAnsi="Times New Roman" w:cs="Times New Roman"/>
          <w:sz w:val="28"/>
          <w:szCs w:val="28"/>
        </w:rPr>
      </w:pPr>
    </w:p>
    <w:p w:rsidR="008F2103" w:rsidRDefault="008F2103">
      <w:pPr>
        <w:rPr>
          <w:rFonts w:ascii="Times New Roman" w:hAnsi="Times New Roman" w:cs="Times New Roman"/>
          <w:sz w:val="28"/>
          <w:szCs w:val="28"/>
        </w:rPr>
        <w:sectPr w:rsidR="008F2103" w:rsidSect="008F2103">
          <w:headerReference w:type="default" r:id="rId26"/>
          <w:pgSz w:w="20163" w:h="12242" w:orient="landscape" w:code="5"/>
          <w:pgMar w:top="851" w:right="1134" w:bottom="1134" w:left="1134" w:header="709" w:footer="278" w:gutter="0"/>
          <w:cols w:space="708"/>
          <w:docGrid w:linePitch="360"/>
        </w:sectPr>
      </w:pPr>
    </w:p>
    <w:p w:rsidR="005744A4" w:rsidRDefault="005744A4" w:rsidP="00EE7885">
      <w:pPr>
        <w:pStyle w:val="1"/>
      </w:pPr>
      <w:bookmarkStart w:id="324" w:name="_Toc480764597"/>
      <w:r w:rsidRPr="005744A4">
        <w:lastRenderedPageBreak/>
        <w:t xml:space="preserve">ЦЕЛЕВЫЕ ИНДИКАТОРЫ ПРОГРАММЫ, ВКЛЮЧАЮЩИЕ </w:t>
      </w:r>
      <w:proofErr w:type="gramStart"/>
      <w:r w:rsidRPr="005744A4">
        <w:t>ТЕХНИКО- ЭКОНОМИЧЕСКИЕ</w:t>
      </w:r>
      <w:proofErr w:type="gramEnd"/>
      <w:r w:rsidRPr="005744A4">
        <w:t>, ФИНАНСОВЫЕ И СОЦИАЛЬНО-ЭКОНОМИЧЕСКИЕ ПОКАЗАТЕЛИ РАЗВИТИЯ СОЦИАЛЬНОЙ ИНФРАСТРУКТУРЫ</w:t>
      </w:r>
      <w:bookmarkEnd w:id="324"/>
    </w:p>
    <w:p w:rsidR="008F2103" w:rsidRDefault="008F2103" w:rsidP="008F2103">
      <w:pPr>
        <w:spacing w:after="0" w:line="240" w:lineRule="auto"/>
        <w:ind w:firstLine="709"/>
        <w:jc w:val="both"/>
        <w:rPr>
          <w:rFonts w:ascii="Times New Roman" w:eastAsia="Calibri" w:hAnsi="Times New Roman" w:cs="Times New Roman"/>
          <w:sz w:val="28"/>
        </w:rPr>
      </w:pPr>
      <w:r w:rsidRPr="008F2103">
        <w:rPr>
          <w:rFonts w:ascii="Times New Roman" w:eastAsia="Calibri" w:hAnsi="Times New Roman" w:cs="Times New Roman"/>
          <w:sz w:val="28"/>
        </w:rPr>
        <w:t xml:space="preserve">Основными факторами, определяющими направления </w:t>
      </w:r>
      <w:proofErr w:type="gramStart"/>
      <w:r w:rsidRPr="008F2103">
        <w:rPr>
          <w:rFonts w:ascii="Times New Roman" w:eastAsia="Calibri" w:hAnsi="Times New Roman" w:cs="Times New Roman"/>
          <w:sz w:val="28"/>
        </w:rPr>
        <w:t>разработки Программы комплексного развития системы социальной инфраструктуры</w:t>
      </w:r>
      <w:proofErr w:type="gramEnd"/>
      <w:r w:rsidRPr="008F2103">
        <w:rPr>
          <w:rFonts w:ascii="Times New Roman" w:eastAsia="Calibri" w:hAnsi="Times New Roman" w:cs="Times New Roman"/>
          <w:sz w:val="28"/>
        </w:rPr>
        <w:t xml:space="preserve"> </w:t>
      </w:r>
      <w:proofErr w:type="spellStart"/>
      <w:r w:rsidR="001253A5">
        <w:rPr>
          <w:rFonts w:ascii="Times New Roman" w:eastAsia="Calibri" w:hAnsi="Times New Roman" w:cs="Times New Roman"/>
          <w:sz w:val="28"/>
        </w:rPr>
        <w:t>Полетаевского</w:t>
      </w:r>
      <w:proofErr w:type="spellEnd"/>
      <w:r>
        <w:rPr>
          <w:rFonts w:ascii="Times New Roman" w:eastAsia="Calibri" w:hAnsi="Times New Roman" w:cs="Times New Roman"/>
          <w:sz w:val="28"/>
        </w:rPr>
        <w:t xml:space="preserve"> сельского поселения</w:t>
      </w:r>
      <w:r w:rsidRPr="008F2103">
        <w:rPr>
          <w:rFonts w:ascii="Times New Roman" w:eastAsia="Calibri" w:hAnsi="Times New Roman" w:cs="Times New Roman"/>
          <w:sz w:val="28"/>
        </w:rPr>
        <w:t xml:space="preserve"> на 201</w:t>
      </w:r>
      <w:r>
        <w:rPr>
          <w:rFonts w:ascii="Times New Roman" w:eastAsia="Calibri" w:hAnsi="Times New Roman" w:cs="Times New Roman"/>
          <w:sz w:val="28"/>
        </w:rPr>
        <w:t>7</w:t>
      </w:r>
      <w:r w:rsidRPr="008F2103">
        <w:rPr>
          <w:rFonts w:ascii="Times New Roman" w:eastAsia="Calibri" w:hAnsi="Times New Roman" w:cs="Times New Roman"/>
          <w:sz w:val="28"/>
        </w:rPr>
        <w:t>-20</w:t>
      </w:r>
      <w:r>
        <w:rPr>
          <w:rFonts w:ascii="Times New Roman" w:eastAsia="Calibri" w:hAnsi="Times New Roman" w:cs="Times New Roman"/>
          <w:sz w:val="28"/>
        </w:rPr>
        <w:t>26</w:t>
      </w:r>
      <w:r w:rsidRPr="008F2103">
        <w:rPr>
          <w:rFonts w:ascii="Times New Roman" w:eastAsia="Calibri" w:hAnsi="Times New Roman" w:cs="Times New Roman"/>
          <w:sz w:val="28"/>
        </w:rPr>
        <w:t xml:space="preserve"> годы, являются тенденции соц</w:t>
      </w:r>
      <w:r>
        <w:rPr>
          <w:rFonts w:ascii="Times New Roman" w:eastAsia="Calibri" w:hAnsi="Times New Roman" w:cs="Times New Roman"/>
          <w:sz w:val="28"/>
        </w:rPr>
        <w:t>иально-экономического развития П</w:t>
      </w:r>
      <w:r w:rsidRPr="008F2103">
        <w:rPr>
          <w:rFonts w:ascii="Times New Roman" w:eastAsia="Calibri" w:hAnsi="Times New Roman" w:cs="Times New Roman"/>
          <w:sz w:val="28"/>
        </w:rPr>
        <w:t xml:space="preserve">оселения, характеризующиеся увеличением численности населения, развитием рынка жилья, сфер обслуживания. </w:t>
      </w:r>
    </w:p>
    <w:p w:rsidR="008F2103" w:rsidRDefault="008F2103" w:rsidP="008F2103">
      <w:pPr>
        <w:spacing w:after="0" w:line="240" w:lineRule="auto"/>
        <w:ind w:firstLine="709"/>
        <w:jc w:val="both"/>
        <w:rPr>
          <w:rFonts w:ascii="Times New Roman" w:eastAsia="Calibri" w:hAnsi="Times New Roman" w:cs="Times New Roman"/>
          <w:sz w:val="28"/>
        </w:rPr>
      </w:pPr>
      <w:r w:rsidRPr="008F2103">
        <w:rPr>
          <w:rFonts w:ascii="Times New Roman" w:eastAsia="Calibri" w:hAnsi="Times New Roman" w:cs="Times New Roman"/>
          <w:sz w:val="28"/>
        </w:rPr>
        <w:t xml:space="preserve">Реализация Программы должна создать предпосылки для устойчивого развития </w:t>
      </w:r>
      <w:proofErr w:type="spellStart"/>
      <w:r w:rsidR="001253A5">
        <w:rPr>
          <w:rFonts w:ascii="Times New Roman" w:eastAsia="Calibri" w:hAnsi="Times New Roman" w:cs="Times New Roman"/>
          <w:sz w:val="28"/>
        </w:rPr>
        <w:t>Полетаевского</w:t>
      </w:r>
      <w:proofErr w:type="spellEnd"/>
      <w:r>
        <w:rPr>
          <w:rFonts w:ascii="Times New Roman" w:eastAsia="Calibri" w:hAnsi="Times New Roman" w:cs="Times New Roman"/>
          <w:sz w:val="28"/>
        </w:rPr>
        <w:t xml:space="preserve"> сельского поселения</w:t>
      </w:r>
      <w:r w:rsidRPr="008F2103">
        <w:rPr>
          <w:rFonts w:ascii="Times New Roman" w:eastAsia="Calibri" w:hAnsi="Times New Roman" w:cs="Times New Roman"/>
          <w:sz w:val="28"/>
        </w:rPr>
        <w:t xml:space="preserve">.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 </w:t>
      </w:r>
    </w:p>
    <w:p w:rsidR="008F2103" w:rsidRDefault="008F2103" w:rsidP="008F2103">
      <w:pPr>
        <w:spacing w:after="0" w:line="240" w:lineRule="auto"/>
        <w:ind w:firstLine="709"/>
        <w:jc w:val="both"/>
        <w:rPr>
          <w:rFonts w:ascii="Times New Roman" w:eastAsia="Calibri" w:hAnsi="Times New Roman" w:cs="Times New Roman"/>
          <w:sz w:val="28"/>
        </w:rPr>
      </w:pPr>
      <w:r w:rsidRPr="008F2103">
        <w:rPr>
          <w:rFonts w:ascii="Times New Roman" w:eastAsia="Calibri" w:hAnsi="Times New Roman" w:cs="Times New Roman"/>
          <w:sz w:val="28"/>
        </w:rPr>
        <w:t xml:space="preserve">Основными целевыми индикаторами </w:t>
      </w:r>
      <w:proofErr w:type="gramStart"/>
      <w:r w:rsidRPr="008F2103">
        <w:rPr>
          <w:rFonts w:ascii="Times New Roman" w:eastAsia="Calibri" w:hAnsi="Times New Roman" w:cs="Times New Roman"/>
          <w:sz w:val="28"/>
        </w:rPr>
        <w:t>реализации мероприятий программы комплексного развития социальной инфраструктуры поселения</w:t>
      </w:r>
      <w:proofErr w:type="gramEnd"/>
      <w:r w:rsidRPr="008F2103">
        <w:rPr>
          <w:rFonts w:ascii="Times New Roman" w:eastAsia="Calibri" w:hAnsi="Times New Roman" w:cs="Times New Roman"/>
          <w:sz w:val="28"/>
        </w:rPr>
        <w:t xml:space="preserve"> являются: </w:t>
      </w:r>
    </w:p>
    <w:p w:rsidR="008F2103" w:rsidRPr="008F2103" w:rsidRDefault="008F2103" w:rsidP="008F2103">
      <w:pPr>
        <w:pStyle w:val="a3"/>
        <w:numPr>
          <w:ilvl w:val="0"/>
          <w:numId w:val="32"/>
        </w:numPr>
        <w:spacing w:after="0" w:line="240" w:lineRule="auto"/>
        <w:jc w:val="both"/>
        <w:rPr>
          <w:rFonts w:ascii="Times New Roman" w:eastAsia="Calibri" w:hAnsi="Times New Roman" w:cs="Times New Roman"/>
          <w:sz w:val="28"/>
        </w:rPr>
      </w:pPr>
      <w:r w:rsidRPr="008F2103">
        <w:rPr>
          <w:rFonts w:ascii="Times New Roman" w:eastAsia="Calibri" w:hAnsi="Times New Roman" w:cs="Times New Roman"/>
          <w:sz w:val="28"/>
        </w:rPr>
        <w:t xml:space="preserve">рост ожидаемой продолжительности жизни населения муниципального образования </w:t>
      </w:r>
      <w:proofErr w:type="spellStart"/>
      <w:r w:rsidR="001253A5">
        <w:rPr>
          <w:rFonts w:ascii="Times New Roman" w:eastAsia="Calibri" w:hAnsi="Times New Roman" w:cs="Times New Roman"/>
          <w:sz w:val="28"/>
        </w:rPr>
        <w:t>Полетаевского</w:t>
      </w:r>
      <w:proofErr w:type="spellEnd"/>
      <w:r>
        <w:rPr>
          <w:rFonts w:ascii="Times New Roman" w:eastAsia="Calibri" w:hAnsi="Times New Roman" w:cs="Times New Roman"/>
          <w:sz w:val="28"/>
        </w:rPr>
        <w:t xml:space="preserve"> сельского поселения</w:t>
      </w:r>
      <w:r w:rsidRPr="008F2103">
        <w:rPr>
          <w:rFonts w:ascii="Times New Roman" w:eastAsia="Calibri" w:hAnsi="Times New Roman" w:cs="Times New Roman"/>
          <w:sz w:val="28"/>
        </w:rPr>
        <w:t xml:space="preserve">; </w:t>
      </w:r>
    </w:p>
    <w:p w:rsidR="008F2103" w:rsidRPr="008F2103" w:rsidRDefault="008F2103" w:rsidP="008F2103">
      <w:pPr>
        <w:pStyle w:val="a3"/>
        <w:numPr>
          <w:ilvl w:val="0"/>
          <w:numId w:val="32"/>
        </w:numPr>
        <w:spacing w:after="0" w:line="240" w:lineRule="auto"/>
        <w:jc w:val="both"/>
        <w:rPr>
          <w:rFonts w:ascii="Times New Roman" w:eastAsia="Calibri" w:hAnsi="Times New Roman" w:cs="Times New Roman"/>
          <w:sz w:val="28"/>
        </w:rPr>
      </w:pPr>
      <w:r w:rsidRPr="008F2103">
        <w:rPr>
          <w:rFonts w:ascii="Times New Roman" w:eastAsia="Calibri" w:hAnsi="Times New Roman" w:cs="Times New Roman"/>
          <w:sz w:val="28"/>
        </w:rPr>
        <w:t xml:space="preserve">увеличение показателя рождаемости; </w:t>
      </w:r>
    </w:p>
    <w:p w:rsidR="008F2103" w:rsidRPr="008F2103" w:rsidRDefault="008F2103" w:rsidP="008F2103">
      <w:pPr>
        <w:pStyle w:val="a3"/>
        <w:numPr>
          <w:ilvl w:val="0"/>
          <w:numId w:val="32"/>
        </w:numPr>
        <w:spacing w:after="0" w:line="240" w:lineRule="auto"/>
        <w:jc w:val="both"/>
        <w:rPr>
          <w:rFonts w:ascii="Times New Roman" w:eastAsia="Calibri" w:hAnsi="Times New Roman" w:cs="Times New Roman"/>
          <w:sz w:val="28"/>
        </w:rPr>
      </w:pPr>
      <w:r w:rsidRPr="008F2103">
        <w:rPr>
          <w:rFonts w:ascii="Times New Roman" w:eastAsia="Calibri" w:hAnsi="Times New Roman" w:cs="Times New Roman"/>
          <w:sz w:val="28"/>
        </w:rPr>
        <w:t xml:space="preserve">сокращение уровня безработицы; </w:t>
      </w:r>
    </w:p>
    <w:p w:rsidR="008F2103" w:rsidRPr="008F2103" w:rsidRDefault="008F2103" w:rsidP="008F2103">
      <w:pPr>
        <w:pStyle w:val="a3"/>
        <w:numPr>
          <w:ilvl w:val="0"/>
          <w:numId w:val="32"/>
        </w:numPr>
        <w:spacing w:after="0" w:line="240" w:lineRule="auto"/>
        <w:jc w:val="both"/>
        <w:rPr>
          <w:rFonts w:ascii="Times New Roman" w:eastAsia="Calibri" w:hAnsi="Times New Roman" w:cs="Times New Roman"/>
          <w:sz w:val="28"/>
        </w:rPr>
      </w:pPr>
      <w:r w:rsidRPr="008F2103">
        <w:rPr>
          <w:rFonts w:ascii="Times New Roman" w:eastAsia="Calibri" w:hAnsi="Times New Roman" w:cs="Times New Roman"/>
          <w:sz w:val="28"/>
        </w:rPr>
        <w:t xml:space="preserve">увеличение доли детей в возрасте от 3 до 7 лет, охваченных </w:t>
      </w:r>
      <w:proofErr w:type="gramStart"/>
      <w:r w:rsidRPr="008F2103">
        <w:rPr>
          <w:rFonts w:ascii="Times New Roman" w:eastAsia="Calibri" w:hAnsi="Times New Roman" w:cs="Times New Roman"/>
          <w:sz w:val="28"/>
        </w:rPr>
        <w:t>дошкольным</w:t>
      </w:r>
      <w:proofErr w:type="gramEnd"/>
      <w:r w:rsidR="001253A5">
        <w:rPr>
          <w:rFonts w:ascii="Times New Roman" w:eastAsia="Calibri" w:hAnsi="Times New Roman" w:cs="Times New Roman"/>
          <w:sz w:val="28"/>
        </w:rPr>
        <w:t xml:space="preserve"> образование</w:t>
      </w:r>
      <w:r w:rsidRPr="008F2103">
        <w:rPr>
          <w:rFonts w:ascii="Times New Roman" w:eastAsia="Calibri" w:hAnsi="Times New Roman" w:cs="Times New Roman"/>
          <w:sz w:val="28"/>
        </w:rPr>
        <w:t xml:space="preserve">; </w:t>
      </w:r>
    </w:p>
    <w:p w:rsidR="008F2103" w:rsidRPr="008F2103" w:rsidRDefault="008F2103" w:rsidP="008F2103">
      <w:pPr>
        <w:pStyle w:val="a3"/>
        <w:numPr>
          <w:ilvl w:val="0"/>
          <w:numId w:val="32"/>
        </w:numPr>
        <w:spacing w:after="0" w:line="240" w:lineRule="auto"/>
        <w:jc w:val="both"/>
        <w:rPr>
          <w:rFonts w:ascii="Times New Roman" w:eastAsia="Calibri" w:hAnsi="Times New Roman" w:cs="Times New Roman"/>
          <w:sz w:val="28"/>
        </w:rPr>
      </w:pPr>
      <w:r w:rsidRPr="008F2103">
        <w:rPr>
          <w:rFonts w:ascii="Times New Roman" w:eastAsia="Calibri" w:hAnsi="Times New Roman" w:cs="Times New Roman"/>
          <w:sz w:val="28"/>
        </w:rPr>
        <w:t xml:space="preserve">увеличение доли детей, охваченных школьным образованием; </w:t>
      </w:r>
    </w:p>
    <w:p w:rsidR="008F2103" w:rsidRPr="008F2103" w:rsidRDefault="008F2103" w:rsidP="008F2103">
      <w:pPr>
        <w:pStyle w:val="a3"/>
        <w:numPr>
          <w:ilvl w:val="0"/>
          <w:numId w:val="32"/>
        </w:numPr>
        <w:spacing w:after="0" w:line="240" w:lineRule="auto"/>
        <w:jc w:val="both"/>
        <w:rPr>
          <w:rFonts w:ascii="Times New Roman" w:eastAsia="Calibri" w:hAnsi="Times New Roman" w:cs="Times New Roman"/>
          <w:sz w:val="28"/>
        </w:rPr>
      </w:pPr>
      <w:r w:rsidRPr="008F2103">
        <w:rPr>
          <w:rFonts w:ascii="Times New Roman" w:eastAsia="Calibri" w:hAnsi="Times New Roman" w:cs="Times New Roman"/>
          <w:sz w:val="28"/>
        </w:rPr>
        <w:t xml:space="preserve">увеличение уровня обеспеченности населения объектами здравоохранения; </w:t>
      </w:r>
    </w:p>
    <w:p w:rsidR="008F2103" w:rsidRPr="008F2103" w:rsidRDefault="008F2103" w:rsidP="008F2103">
      <w:pPr>
        <w:pStyle w:val="a3"/>
        <w:numPr>
          <w:ilvl w:val="0"/>
          <w:numId w:val="32"/>
        </w:numPr>
        <w:spacing w:after="0" w:line="240" w:lineRule="auto"/>
        <w:jc w:val="both"/>
        <w:rPr>
          <w:rFonts w:ascii="Times New Roman" w:eastAsia="Calibri" w:hAnsi="Times New Roman" w:cs="Times New Roman"/>
          <w:sz w:val="28"/>
        </w:rPr>
      </w:pPr>
      <w:r w:rsidRPr="008F2103">
        <w:rPr>
          <w:rFonts w:ascii="Times New Roman" w:eastAsia="Calibri" w:hAnsi="Times New Roman" w:cs="Times New Roman"/>
          <w:sz w:val="28"/>
        </w:rPr>
        <w:t xml:space="preserve">увеличение доли населения обеспеченной объектами культуры в соответствии с нормативными значениями; </w:t>
      </w:r>
      <w:proofErr w:type="gramStart"/>
      <w:r w:rsidRPr="008F2103">
        <w:rPr>
          <w:rFonts w:ascii="Times New Roman" w:eastAsia="Calibri" w:hAnsi="Times New Roman" w:cs="Times New Roman"/>
          <w:sz w:val="28"/>
        </w:rPr>
        <w:t>-у</w:t>
      </w:r>
      <w:proofErr w:type="gramEnd"/>
      <w:r w:rsidRPr="008F2103">
        <w:rPr>
          <w:rFonts w:ascii="Times New Roman" w:eastAsia="Calibri" w:hAnsi="Times New Roman" w:cs="Times New Roman"/>
          <w:sz w:val="28"/>
        </w:rPr>
        <w:t xml:space="preserve">величение доли населения обеспеченной спортивными объектами в соответствии с нормативными значениями; </w:t>
      </w:r>
    </w:p>
    <w:p w:rsidR="008F2103" w:rsidRDefault="008F2103" w:rsidP="008F2103">
      <w:pPr>
        <w:spacing w:after="0" w:line="240" w:lineRule="auto"/>
        <w:ind w:firstLine="709"/>
        <w:jc w:val="both"/>
        <w:rPr>
          <w:rFonts w:ascii="Times New Roman" w:eastAsia="Calibri" w:hAnsi="Times New Roman" w:cs="Times New Roman"/>
          <w:sz w:val="28"/>
        </w:rPr>
      </w:pPr>
      <w:r w:rsidRPr="008F2103">
        <w:rPr>
          <w:rFonts w:ascii="Times New Roman" w:eastAsia="Calibri" w:hAnsi="Times New Roman" w:cs="Times New Roman"/>
          <w:sz w:val="28"/>
        </w:rPr>
        <w:t xml:space="preserve">увеличение количества населения, систематически занимающегося физической культурой и спортом. </w:t>
      </w:r>
    </w:p>
    <w:p w:rsidR="008F2103" w:rsidRDefault="008F2103" w:rsidP="008F2103">
      <w:pPr>
        <w:spacing w:after="0" w:line="240" w:lineRule="auto"/>
        <w:ind w:firstLine="709"/>
        <w:jc w:val="both"/>
        <w:rPr>
          <w:rFonts w:ascii="Times New Roman" w:eastAsia="Calibri" w:hAnsi="Times New Roman" w:cs="Times New Roman"/>
          <w:sz w:val="28"/>
        </w:rPr>
      </w:pPr>
      <w:r w:rsidRPr="008F2103">
        <w:rPr>
          <w:rFonts w:ascii="Times New Roman" w:eastAsia="Calibri" w:hAnsi="Times New Roman" w:cs="Times New Roman"/>
          <w:sz w:val="28"/>
        </w:rPr>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w:t>
      </w:r>
      <w:proofErr w:type="spellStart"/>
      <w:r w:rsidR="001253A5">
        <w:rPr>
          <w:rFonts w:ascii="Times New Roman" w:eastAsia="Calibri" w:hAnsi="Times New Roman" w:cs="Times New Roman"/>
          <w:sz w:val="28"/>
        </w:rPr>
        <w:t>Полетаевского</w:t>
      </w:r>
      <w:proofErr w:type="spellEnd"/>
      <w:r>
        <w:rPr>
          <w:rFonts w:ascii="Times New Roman" w:eastAsia="Calibri" w:hAnsi="Times New Roman" w:cs="Times New Roman"/>
          <w:sz w:val="28"/>
        </w:rPr>
        <w:t xml:space="preserve"> сельского поселения</w:t>
      </w:r>
      <w:r w:rsidRPr="008F2103">
        <w:rPr>
          <w:rFonts w:ascii="Times New Roman" w:eastAsia="Calibri" w:hAnsi="Times New Roman" w:cs="Times New Roman"/>
          <w:sz w:val="28"/>
        </w:rPr>
        <w:t xml:space="preserve">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 Целевые индикаторы и показатели программы представлены в таблице 1</w:t>
      </w:r>
      <w:r>
        <w:rPr>
          <w:rFonts w:ascii="Times New Roman" w:eastAsia="Calibri" w:hAnsi="Times New Roman" w:cs="Times New Roman"/>
          <w:sz w:val="28"/>
        </w:rPr>
        <w:t>4</w:t>
      </w:r>
      <w:r w:rsidRPr="008F2103">
        <w:rPr>
          <w:rFonts w:ascii="Times New Roman" w:eastAsia="Calibri" w:hAnsi="Times New Roman" w:cs="Times New Roman"/>
          <w:sz w:val="28"/>
        </w:rPr>
        <w:t>.</w:t>
      </w:r>
    </w:p>
    <w:p w:rsidR="008F2103" w:rsidRDefault="008F2103" w:rsidP="008F2103">
      <w:pPr>
        <w:spacing w:after="0" w:line="240" w:lineRule="auto"/>
        <w:ind w:firstLine="709"/>
        <w:jc w:val="both"/>
        <w:rPr>
          <w:rFonts w:ascii="Times New Roman" w:eastAsia="Calibri" w:hAnsi="Times New Roman" w:cs="Times New Roman"/>
          <w:sz w:val="28"/>
        </w:rPr>
      </w:pPr>
    </w:p>
    <w:p w:rsidR="00593E9B" w:rsidRDefault="00593E9B" w:rsidP="008F2103">
      <w:pPr>
        <w:spacing w:after="0" w:line="240" w:lineRule="auto"/>
        <w:ind w:firstLine="709"/>
        <w:jc w:val="both"/>
        <w:rPr>
          <w:rFonts w:ascii="Times New Roman" w:eastAsia="Calibri" w:hAnsi="Times New Roman" w:cs="Times New Roman"/>
          <w:sz w:val="28"/>
        </w:rPr>
      </w:pPr>
    </w:p>
    <w:p w:rsidR="00593E9B" w:rsidRDefault="00593E9B" w:rsidP="008F2103">
      <w:pPr>
        <w:spacing w:after="0" w:line="240" w:lineRule="auto"/>
        <w:ind w:firstLine="709"/>
        <w:jc w:val="both"/>
        <w:rPr>
          <w:rFonts w:ascii="Times New Roman" w:eastAsia="Calibri" w:hAnsi="Times New Roman" w:cs="Times New Roman"/>
          <w:sz w:val="28"/>
        </w:rPr>
      </w:pPr>
    </w:p>
    <w:p w:rsidR="00593E9B" w:rsidRDefault="00593E9B" w:rsidP="008F2103">
      <w:pPr>
        <w:spacing w:after="0" w:line="240" w:lineRule="auto"/>
        <w:ind w:firstLine="709"/>
        <w:jc w:val="both"/>
        <w:rPr>
          <w:rFonts w:ascii="Times New Roman" w:eastAsia="Calibri" w:hAnsi="Times New Roman" w:cs="Times New Roman"/>
          <w:sz w:val="28"/>
        </w:rPr>
      </w:pPr>
    </w:p>
    <w:p w:rsidR="00593E9B" w:rsidRDefault="00593E9B" w:rsidP="008F2103">
      <w:pPr>
        <w:spacing w:after="0" w:line="240" w:lineRule="auto"/>
        <w:ind w:firstLine="709"/>
        <w:jc w:val="both"/>
        <w:rPr>
          <w:rFonts w:ascii="Times New Roman" w:eastAsia="Calibri" w:hAnsi="Times New Roman" w:cs="Times New Roman"/>
          <w:sz w:val="28"/>
        </w:rPr>
      </w:pPr>
    </w:p>
    <w:p w:rsidR="008F2103" w:rsidRDefault="008F2103" w:rsidP="008F2103">
      <w:pPr>
        <w:spacing w:after="0" w:line="240" w:lineRule="auto"/>
        <w:ind w:firstLine="709"/>
        <w:jc w:val="right"/>
        <w:rPr>
          <w:rFonts w:ascii="Times New Roman" w:eastAsia="Calibri" w:hAnsi="Times New Roman" w:cs="Times New Roman"/>
          <w:sz w:val="28"/>
        </w:rPr>
      </w:pPr>
      <w:r>
        <w:rPr>
          <w:rFonts w:ascii="Times New Roman" w:eastAsia="Calibri" w:hAnsi="Times New Roman" w:cs="Times New Roman"/>
          <w:sz w:val="28"/>
        </w:rPr>
        <w:t>Таблица</w:t>
      </w:r>
      <w:r w:rsidRPr="008F2103">
        <w:rPr>
          <w:rFonts w:ascii="Times New Roman" w:eastAsia="Calibri" w:hAnsi="Times New Roman" w:cs="Times New Roman"/>
          <w:sz w:val="28"/>
        </w:rPr>
        <w:t xml:space="preserve"> 1</w:t>
      </w:r>
      <w:r>
        <w:rPr>
          <w:rFonts w:ascii="Times New Roman" w:eastAsia="Calibri" w:hAnsi="Times New Roman" w:cs="Times New Roman"/>
          <w:sz w:val="28"/>
        </w:rPr>
        <w:t>4</w:t>
      </w:r>
    </w:p>
    <w:p w:rsidR="008F2103" w:rsidRPr="008F2103" w:rsidRDefault="008F2103" w:rsidP="008F2103">
      <w:pPr>
        <w:spacing w:after="0" w:line="240" w:lineRule="auto"/>
        <w:ind w:firstLine="709"/>
        <w:jc w:val="center"/>
        <w:rPr>
          <w:rFonts w:ascii="Times New Roman" w:eastAsia="Calibri" w:hAnsi="Times New Roman" w:cs="Times New Roman"/>
          <w:sz w:val="28"/>
        </w:rPr>
      </w:pPr>
      <w:r>
        <w:rPr>
          <w:rFonts w:ascii="Times New Roman" w:eastAsia="Calibri" w:hAnsi="Times New Roman" w:cs="Times New Roman"/>
          <w:sz w:val="28"/>
        </w:rPr>
        <w:t>Ц</w:t>
      </w:r>
      <w:r w:rsidRPr="008F2103">
        <w:rPr>
          <w:rFonts w:ascii="Times New Roman" w:eastAsia="Calibri" w:hAnsi="Times New Roman" w:cs="Times New Roman"/>
          <w:sz w:val="28"/>
        </w:rPr>
        <w:t>елевые индикаторы и по</w:t>
      </w:r>
      <w:r>
        <w:rPr>
          <w:rFonts w:ascii="Times New Roman" w:eastAsia="Calibri" w:hAnsi="Times New Roman" w:cs="Times New Roman"/>
          <w:sz w:val="28"/>
        </w:rPr>
        <w:t>казатели программы</w:t>
      </w:r>
    </w:p>
    <w:tbl>
      <w:tblPr>
        <w:tblW w:w="9993" w:type="dxa"/>
        <w:tblLayout w:type="fixed"/>
        <w:tblCellMar>
          <w:left w:w="10" w:type="dxa"/>
          <w:right w:w="10" w:type="dxa"/>
        </w:tblCellMar>
        <w:tblLook w:val="0000" w:firstRow="0" w:lastRow="0" w:firstColumn="0" w:lastColumn="0" w:noHBand="0" w:noVBand="0"/>
      </w:tblPr>
      <w:tblGrid>
        <w:gridCol w:w="552"/>
        <w:gridCol w:w="2704"/>
        <w:gridCol w:w="1984"/>
        <w:gridCol w:w="850"/>
        <w:gridCol w:w="797"/>
        <w:gridCol w:w="778"/>
        <w:gridCol w:w="773"/>
        <w:gridCol w:w="768"/>
        <w:gridCol w:w="787"/>
      </w:tblGrid>
      <w:tr w:rsidR="008F2103" w:rsidRPr="008F2103" w:rsidTr="008F2103">
        <w:trPr>
          <w:trHeight w:hRule="exact" w:val="374"/>
        </w:trPr>
        <w:tc>
          <w:tcPr>
            <w:tcW w:w="552" w:type="dxa"/>
            <w:vMerge w:val="restart"/>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w:t>
            </w:r>
          </w:p>
          <w:p w:rsidR="008F2103" w:rsidRPr="008F2103" w:rsidRDefault="008F2103" w:rsidP="008F2103">
            <w:pPr>
              <w:spacing w:after="0" w:line="240" w:lineRule="auto"/>
              <w:jc w:val="center"/>
              <w:rPr>
                <w:rFonts w:ascii="Times New Roman" w:hAnsi="Times New Roman" w:cs="Times New Roman"/>
                <w:sz w:val="24"/>
                <w:szCs w:val="24"/>
              </w:rPr>
            </w:pPr>
            <w:proofErr w:type="gramStart"/>
            <w:r w:rsidRPr="008F2103">
              <w:rPr>
                <w:rFonts w:ascii="Times New Roman" w:hAnsi="Times New Roman" w:cs="Times New Roman"/>
                <w:sz w:val="24"/>
                <w:szCs w:val="24"/>
              </w:rPr>
              <w:t>п</w:t>
            </w:r>
            <w:proofErr w:type="gramEnd"/>
            <w:r w:rsidRPr="008F2103">
              <w:rPr>
                <w:rFonts w:ascii="Times New Roman" w:hAnsi="Times New Roman" w:cs="Times New Roman"/>
                <w:sz w:val="24"/>
                <w:szCs w:val="24"/>
              </w:rPr>
              <w:t>/п</w:t>
            </w:r>
          </w:p>
        </w:tc>
        <w:tc>
          <w:tcPr>
            <w:tcW w:w="2704" w:type="dxa"/>
            <w:vMerge w:val="restart"/>
            <w:tcBorders>
              <w:top w:val="single" w:sz="4" w:space="0" w:color="auto"/>
              <w:left w:val="single" w:sz="4" w:space="0" w:color="auto"/>
            </w:tcBorders>
            <w:shd w:val="clear" w:color="auto" w:fill="FFFFFF"/>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Наименование индикатора</w:t>
            </w:r>
          </w:p>
        </w:tc>
        <w:tc>
          <w:tcPr>
            <w:tcW w:w="1984" w:type="dxa"/>
            <w:vMerge w:val="restart"/>
            <w:tcBorders>
              <w:top w:val="single" w:sz="4" w:space="0" w:color="auto"/>
              <w:left w:val="single" w:sz="4" w:space="0" w:color="auto"/>
            </w:tcBorders>
            <w:shd w:val="clear" w:color="auto" w:fill="FFFFFF"/>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Единица</w:t>
            </w:r>
          </w:p>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измерения</w:t>
            </w:r>
          </w:p>
        </w:tc>
        <w:tc>
          <w:tcPr>
            <w:tcW w:w="4753" w:type="dxa"/>
            <w:gridSpan w:val="6"/>
            <w:tcBorders>
              <w:top w:val="single" w:sz="4" w:space="0" w:color="auto"/>
              <w:left w:val="single" w:sz="4" w:space="0" w:color="auto"/>
              <w:right w:val="single" w:sz="4" w:space="0" w:color="auto"/>
            </w:tcBorders>
            <w:shd w:val="clear" w:color="auto" w:fill="FFFFFF"/>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Показатели по годам</w:t>
            </w:r>
          </w:p>
        </w:tc>
      </w:tr>
      <w:tr w:rsidR="008F2103" w:rsidRPr="008F2103" w:rsidTr="008F2103">
        <w:trPr>
          <w:trHeight w:hRule="exact" w:val="701"/>
        </w:trPr>
        <w:tc>
          <w:tcPr>
            <w:tcW w:w="552" w:type="dxa"/>
            <w:vMerge/>
            <w:tcBorders>
              <w:left w:val="single" w:sz="4" w:space="0" w:color="auto"/>
            </w:tcBorders>
            <w:shd w:val="clear" w:color="auto" w:fill="FFFFFF"/>
            <w:vAlign w:val="center"/>
          </w:tcPr>
          <w:p w:rsidR="008F2103" w:rsidRPr="008F2103" w:rsidRDefault="008F2103" w:rsidP="008F2103">
            <w:pPr>
              <w:spacing w:after="0" w:line="240" w:lineRule="auto"/>
              <w:rPr>
                <w:rFonts w:ascii="Times New Roman" w:hAnsi="Times New Roman" w:cs="Times New Roman"/>
                <w:sz w:val="24"/>
                <w:szCs w:val="24"/>
              </w:rPr>
            </w:pPr>
          </w:p>
        </w:tc>
        <w:tc>
          <w:tcPr>
            <w:tcW w:w="2704" w:type="dxa"/>
            <w:vMerge/>
            <w:tcBorders>
              <w:left w:val="single" w:sz="4" w:space="0" w:color="auto"/>
            </w:tcBorders>
            <w:shd w:val="clear" w:color="auto" w:fill="FFFFFF"/>
          </w:tcPr>
          <w:p w:rsidR="008F2103" w:rsidRPr="008F2103" w:rsidRDefault="008F2103" w:rsidP="008F2103">
            <w:pPr>
              <w:spacing w:after="0" w:line="240" w:lineRule="auto"/>
              <w:jc w:val="center"/>
              <w:rPr>
                <w:rFonts w:ascii="Times New Roman" w:hAnsi="Times New Roman" w:cs="Times New Roman"/>
                <w:sz w:val="24"/>
                <w:szCs w:val="24"/>
              </w:rPr>
            </w:pPr>
          </w:p>
        </w:tc>
        <w:tc>
          <w:tcPr>
            <w:tcW w:w="1984" w:type="dxa"/>
            <w:vMerge/>
            <w:tcBorders>
              <w:left w:val="single" w:sz="4" w:space="0" w:color="auto"/>
            </w:tcBorders>
            <w:shd w:val="clear" w:color="auto" w:fill="FFFFFF"/>
          </w:tcPr>
          <w:p w:rsidR="008F2103" w:rsidRPr="008F2103" w:rsidRDefault="008F2103" w:rsidP="008F2103">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tcBorders>
            <w:shd w:val="clear" w:color="auto" w:fill="FFFFFF"/>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2017</w:t>
            </w:r>
          </w:p>
        </w:tc>
        <w:tc>
          <w:tcPr>
            <w:tcW w:w="797" w:type="dxa"/>
            <w:tcBorders>
              <w:top w:val="single" w:sz="4" w:space="0" w:color="auto"/>
              <w:left w:val="single" w:sz="4" w:space="0" w:color="auto"/>
            </w:tcBorders>
            <w:shd w:val="clear" w:color="auto" w:fill="FFFFFF"/>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2018</w:t>
            </w:r>
          </w:p>
        </w:tc>
        <w:tc>
          <w:tcPr>
            <w:tcW w:w="778" w:type="dxa"/>
            <w:tcBorders>
              <w:top w:val="single" w:sz="4" w:space="0" w:color="auto"/>
              <w:left w:val="single" w:sz="4" w:space="0" w:color="auto"/>
            </w:tcBorders>
            <w:shd w:val="clear" w:color="auto" w:fill="FFFFFF"/>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2019</w:t>
            </w:r>
          </w:p>
        </w:tc>
        <w:tc>
          <w:tcPr>
            <w:tcW w:w="773" w:type="dxa"/>
            <w:tcBorders>
              <w:top w:val="single" w:sz="4" w:space="0" w:color="auto"/>
              <w:left w:val="single" w:sz="4" w:space="0" w:color="auto"/>
            </w:tcBorders>
            <w:shd w:val="clear" w:color="auto" w:fill="FFFFFF"/>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2020</w:t>
            </w:r>
          </w:p>
        </w:tc>
        <w:tc>
          <w:tcPr>
            <w:tcW w:w="768" w:type="dxa"/>
            <w:tcBorders>
              <w:top w:val="single" w:sz="4" w:space="0" w:color="auto"/>
              <w:left w:val="single" w:sz="4" w:space="0" w:color="auto"/>
            </w:tcBorders>
            <w:shd w:val="clear" w:color="auto" w:fill="FFFFFF"/>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2021</w:t>
            </w:r>
          </w:p>
        </w:tc>
        <w:tc>
          <w:tcPr>
            <w:tcW w:w="787" w:type="dxa"/>
            <w:tcBorders>
              <w:top w:val="single" w:sz="4" w:space="0" w:color="auto"/>
              <w:left w:val="single" w:sz="4" w:space="0" w:color="auto"/>
              <w:right w:val="single" w:sz="4" w:space="0" w:color="auto"/>
            </w:tcBorders>
            <w:shd w:val="clear" w:color="auto" w:fill="FFFFFF"/>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2022-</w:t>
            </w:r>
          </w:p>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2026</w:t>
            </w:r>
          </w:p>
        </w:tc>
      </w:tr>
      <w:tr w:rsidR="008F2103" w:rsidRPr="008F2103" w:rsidTr="008F2103">
        <w:trPr>
          <w:trHeight w:hRule="exact" w:val="885"/>
        </w:trPr>
        <w:tc>
          <w:tcPr>
            <w:tcW w:w="552" w:type="dxa"/>
            <w:tcBorders>
              <w:top w:val="single" w:sz="4" w:space="0" w:color="auto"/>
              <w:left w:val="single" w:sz="4" w:space="0" w:color="auto"/>
            </w:tcBorders>
            <w:shd w:val="clear" w:color="auto" w:fill="FFFFFF"/>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1</w:t>
            </w:r>
          </w:p>
        </w:tc>
        <w:tc>
          <w:tcPr>
            <w:tcW w:w="2704" w:type="dxa"/>
            <w:tcBorders>
              <w:top w:val="single" w:sz="4" w:space="0" w:color="auto"/>
              <w:left w:val="single" w:sz="4" w:space="0" w:color="auto"/>
            </w:tcBorders>
            <w:shd w:val="clear" w:color="auto" w:fill="FFFFFF"/>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Ожидаемая</w:t>
            </w:r>
          </w:p>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продолжительность жизни</w:t>
            </w:r>
          </w:p>
        </w:tc>
        <w:tc>
          <w:tcPr>
            <w:tcW w:w="1984"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лет</w:t>
            </w:r>
          </w:p>
        </w:tc>
        <w:tc>
          <w:tcPr>
            <w:tcW w:w="850"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797"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65,5</w:t>
            </w:r>
          </w:p>
        </w:tc>
        <w:tc>
          <w:tcPr>
            <w:tcW w:w="778"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73"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68"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787" w:type="dxa"/>
            <w:tcBorders>
              <w:top w:val="single" w:sz="4" w:space="0" w:color="auto"/>
              <w:left w:val="single" w:sz="4" w:space="0" w:color="auto"/>
              <w:righ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73</w:t>
            </w:r>
          </w:p>
        </w:tc>
      </w:tr>
      <w:tr w:rsidR="008F2103" w:rsidRPr="008F2103" w:rsidTr="008F2103">
        <w:trPr>
          <w:trHeight w:hRule="exact" w:val="868"/>
        </w:trPr>
        <w:tc>
          <w:tcPr>
            <w:tcW w:w="552" w:type="dxa"/>
            <w:tcBorders>
              <w:top w:val="single" w:sz="4" w:space="0" w:color="auto"/>
              <w:left w:val="single" w:sz="4" w:space="0" w:color="auto"/>
            </w:tcBorders>
            <w:shd w:val="clear" w:color="auto" w:fill="FFFFFF"/>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2</w:t>
            </w:r>
          </w:p>
        </w:tc>
        <w:tc>
          <w:tcPr>
            <w:tcW w:w="2704" w:type="dxa"/>
            <w:tcBorders>
              <w:top w:val="single" w:sz="4" w:space="0" w:color="auto"/>
              <w:left w:val="single" w:sz="4" w:space="0" w:color="auto"/>
            </w:tcBorders>
            <w:shd w:val="clear" w:color="auto" w:fill="FFFFFF"/>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Показатель рождаемости (число родившихся на 1000 человек населения)</w:t>
            </w:r>
          </w:p>
        </w:tc>
        <w:tc>
          <w:tcPr>
            <w:tcW w:w="1984"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w:t>
            </w:r>
          </w:p>
        </w:tc>
        <w:tc>
          <w:tcPr>
            <w:tcW w:w="850" w:type="dxa"/>
            <w:tcBorders>
              <w:top w:val="single" w:sz="4" w:space="0" w:color="auto"/>
              <w:left w:val="single" w:sz="4" w:space="0" w:color="auto"/>
            </w:tcBorders>
            <w:shd w:val="clear" w:color="auto" w:fill="FFFFFF"/>
            <w:vAlign w:val="center"/>
          </w:tcPr>
          <w:p w:rsidR="008F2103" w:rsidRPr="008F2103" w:rsidRDefault="0067018E" w:rsidP="001253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97" w:type="dxa"/>
            <w:tcBorders>
              <w:top w:val="single" w:sz="4" w:space="0" w:color="auto"/>
              <w:left w:val="single" w:sz="4" w:space="0" w:color="auto"/>
            </w:tcBorders>
            <w:shd w:val="clear" w:color="auto" w:fill="FFFFFF"/>
            <w:vAlign w:val="center"/>
          </w:tcPr>
          <w:p w:rsidR="008F2103" w:rsidRPr="008F2103" w:rsidRDefault="0067018E" w:rsidP="001253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r w:rsidR="008F2103" w:rsidRPr="008F2103">
              <w:rPr>
                <w:rFonts w:ascii="Times New Roman" w:hAnsi="Times New Roman" w:cs="Times New Roman"/>
                <w:sz w:val="24"/>
                <w:szCs w:val="24"/>
              </w:rPr>
              <w:t>,5</w:t>
            </w:r>
          </w:p>
        </w:tc>
        <w:tc>
          <w:tcPr>
            <w:tcW w:w="778" w:type="dxa"/>
            <w:tcBorders>
              <w:top w:val="single" w:sz="4" w:space="0" w:color="auto"/>
              <w:left w:val="single" w:sz="4" w:space="0" w:color="auto"/>
            </w:tcBorders>
            <w:shd w:val="clear" w:color="auto" w:fill="FFFFFF"/>
            <w:vAlign w:val="center"/>
          </w:tcPr>
          <w:p w:rsidR="008F2103" w:rsidRPr="008F2103" w:rsidRDefault="0067018E" w:rsidP="001253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1253A5">
              <w:rPr>
                <w:rFonts w:ascii="Times New Roman" w:hAnsi="Times New Roman" w:cs="Times New Roman"/>
                <w:sz w:val="24"/>
                <w:szCs w:val="24"/>
              </w:rPr>
              <w:t>5,5</w:t>
            </w:r>
          </w:p>
        </w:tc>
        <w:tc>
          <w:tcPr>
            <w:tcW w:w="773" w:type="dxa"/>
            <w:tcBorders>
              <w:top w:val="single" w:sz="4" w:space="0" w:color="auto"/>
              <w:left w:val="single" w:sz="4" w:space="0" w:color="auto"/>
            </w:tcBorders>
            <w:shd w:val="clear" w:color="auto" w:fill="FFFFFF"/>
            <w:vAlign w:val="center"/>
          </w:tcPr>
          <w:p w:rsidR="008F2103" w:rsidRPr="008F2103" w:rsidRDefault="0067018E" w:rsidP="006701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r w:rsidR="008F2103" w:rsidRPr="008F2103">
              <w:rPr>
                <w:rFonts w:ascii="Times New Roman" w:hAnsi="Times New Roman" w:cs="Times New Roman"/>
                <w:sz w:val="24"/>
                <w:szCs w:val="24"/>
              </w:rPr>
              <w:t>,5</w:t>
            </w:r>
          </w:p>
        </w:tc>
        <w:tc>
          <w:tcPr>
            <w:tcW w:w="768" w:type="dxa"/>
            <w:tcBorders>
              <w:top w:val="single" w:sz="4" w:space="0" w:color="auto"/>
              <w:left w:val="single" w:sz="4" w:space="0" w:color="auto"/>
            </w:tcBorders>
            <w:shd w:val="clear" w:color="auto" w:fill="FFFFFF"/>
            <w:vAlign w:val="center"/>
          </w:tcPr>
          <w:p w:rsidR="008F2103" w:rsidRPr="008F2103" w:rsidRDefault="0067018E"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787" w:type="dxa"/>
            <w:tcBorders>
              <w:top w:val="single" w:sz="4" w:space="0" w:color="auto"/>
              <w:left w:val="single" w:sz="4" w:space="0" w:color="auto"/>
              <w:right w:val="single" w:sz="4" w:space="0" w:color="auto"/>
            </w:tcBorders>
            <w:shd w:val="clear" w:color="auto" w:fill="FFFFFF"/>
            <w:vAlign w:val="center"/>
          </w:tcPr>
          <w:p w:rsidR="008F2103" w:rsidRPr="008F2103" w:rsidRDefault="0067018E"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1253A5">
              <w:rPr>
                <w:rFonts w:ascii="Times New Roman" w:hAnsi="Times New Roman" w:cs="Times New Roman"/>
                <w:sz w:val="24"/>
                <w:szCs w:val="24"/>
              </w:rPr>
              <w:t>7</w:t>
            </w:r>
          </w:p>
        </w:tc>
      </w:tr>
      <w:tr w:rsidR="008F2103" w:rsidRPr="008F2103" w:rsidTr="008F2103">
        <w:trPr>
          <w:trHeight w:hRule="exact" w:val="1085"/>
        </w:trPr>
        <w:tc>
          <w:tcPr>
            <w:tcW w:w="552" w:type="dxa"/>
            <w:tcBorders>
              <w:top w:val="single" w:sz="4" w:space="0" w:color="auto"/>
              <w:left w:val="single" w:sz="4" w:space="0" w:color="auto"/>
            </w:tcBorders>
            <w:shd w:val="clear" w:color="auto" w:fill="FFFFFF"/>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3</w:t>
            </w:r>
          </w:p>
        </w:tc>
        <w:tc>
          <w:tcPr>
            <w:tcW w:w="2704"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Доля детей в возрасте от 3 до 7 лет, охваченных дошкольным образованием</w:t>
            </w:r>
          </w:p>
        </w:tc>
        <w:tc>
          <w:tcPr>
            <w:tcW w:w="1984"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w:t>
            </w:r>
          </w:p>
        </w:tc>
        <w:tc>
          <w:tcPr>
            <w:tcW w:w="850" w:type="dxa"/>
            <w:tcBorders>
              <w:top w:val="single" w:sz="4" w:space="0" w:color="auto"/>
              <w:left w:val="single" w:sz="4" w:space="0" w:color="auto"/>
            </w:tcBorders>
            <w:shd w:val="clear" w:color="auto" w:fill="FFFFFF"/>
            <w:vAlign w:val="center"/>
          </w:tcPr>
          <w:p w:rsidR="008F2103" w:rsidRPr="008F2103" w:rsidRDefault="008F2103" w:rsidP="0067018E">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w:t>
            </w:r>
            <w:r w:rsidR="0067018E">
              <w:rPr>
                <w:rFonts w:ascii="Times New Roman" w:hAnsi="Times New Roman" w:cs="Times New Roman"/>
                <w:sz w:val="24"/>
                <w:szCs w:val="24"/>
              </w:rPr>
              <w:t>2</w:t>
            </w:r>
            <w:r w:rsidRPr="008F2103">
              <w:rPr>
                <w:rFonts w:ascii="Times New Roman" w:hAnsi="Times New Roman" w:cs="Times New Roman"/>
                <w:sz w:val="24"/>
                <w:szCs w:val="24"/>
              </w:rPr>
              <w:t>0</w:t>
            </w:r>
          </w:p>
        </w:tc>
        <w:tc>
          <w:tcPr>
            <w:tcW w:w="797" w:type="dxa"/>
            <w:tcBorders>
              <w:top w:val="single" w:sz="4" w:space="0" w:color="auto"/>
              <w:left w:val="single" w:sz="4" w:space="0" w:color="auto"/>
            </w:tcBorders>
            <w:shd w:val="clear" w:color="auto" w:fill="FFFFFF"/>
            <w:vAlign w:val="center"/>
          </w:tcPr>
          <w:p w:rsidR="008F2103" w:rsidRPr="008F2103" w:rsidRDefault="008F2103" w:rsidP="0067018E">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w:t>
            </w:r>
            <w:r w:rsidR="0067018E">
              <w:rPr>
                <w:rFonts w:ascii="Times New Roman" w:hAnsi="Times New Roman" w:cs="Times New Roman"/>
                <w:sz w:val="24"/>
                <w:szCs w:val="24"/>
              </w:rPr>
              <w:t>2</w:t>
            </w:r>
            <w:r w:rsidRPr="008F2103">
              <w:rPr>
                <w:rFonts w:ascii="Times New Roman" w:hAnsi="Times New Roman" w:cs="Times New Roman"/>
                <w:sz w:val="24"/>
                <w:szCs w:val="24"/>
              </w:rPr>
              <w:t>0</w:t>
            </w:r>
          </w:p>
        </w:tc>
        <w:tc>
          <w:tcPr>
            <w:tcW w:w="778" w:type="dxa"/>
            <w:tcBorders>
              <w:top w:val="single" w:sz="4" w:space="0" w:color="auto"/>
              <w:left w:val="single" w:sz="4" w:space="0" w:color="auto"/>
            </w:tcBorders>
            <w:shd w:val="clear" w:color="auto" w:fill="FFFFFF"/>
            <w:vAlign w:val="center"/>
          </w:tcPr>
          <w:p w:rsidR="008F2103" w:rsidRPr="008F2103" w:rsidRDefault="008F2103" w:rsidP="0067018E">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w:t>
            </w:r>
            <w:r w:rsidR="0067018E">
              <w:rPr>
                <w:rFonts w:ascii="Times New Roman" w:hAnsi="Times New Roman" w:cs="Times New Roman"/>
                <w:sz w:val="24"/>
                <w:szCs w:val="24"/>
              </w:rPr>
              <w:t>3</w:t>
            </w:r>
            <w:r w:rsidRPr="008F2103">
              <w:rPr>
                <w:rFonts w:ascii="Times New Roman" w:hAnsi="Times New Roman" w:cs="Times New Roman"/>
                <w:sz w:val="24"/>
                <w:szCs w:val="24"/>
              </w:rPr>
              <w:t>0</w:t>
            </w:r>
          </w:p>
        </w:tc>
        <w:tc>
          <w:tcPr>
            <w:tcW w:w="773" w:type="dxa"/>
            <w:tcBorders>
              <w:top w:val="single" w:sz="4" w:space="0" w:color="auto"/>
              <w:left w:val="single" w:sz="4" w:space="0" w:color="auto"/>
            </w:tcBorders>
            <w:shd w:val="clear" w:color="auto" w:fill="FFFFFF"/>
            <w:vAlign w:val="center"/>
          </w:tcPr>
          <w:p w:rsidR="008F2103" w:rsidRPr="008F2103" w:rsidRDefault="008F2103" w:rsidP="0067018E">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w:t>
            </w:r>
            <w:r w:rsidR="0067018E">
              <w:rPr>
                <w:rFonts w:ascii="Times New Roman" w:hAnsi="Times New Roman" w:cs="Times New Roman"/>
                <w:sz w:val="24"/>
                <w:szCs w:val="24"/>
              </w:rPr>
              <w:t>4</w:t>
            </w:r>
            <w:r w:rsidRPr="008F2103">
              <w:rPr>
                <w:rFonts w:ascii="Times New Roman" w:hAnsi="Times New Roman" w:cs="Times New Roman"/>
                <w:sz w:val="24"/>
                <w:szCs w:val="24"/>
              </w:rPr>
              <w:t>0</w:t>
            </w:r>
          </w:p>
        </w:tc>
        <w:tc>
          <w:tcPr>
            <w:tcW w:w="768" w:type="dxa"/>
            <w:tcBorders>
              <w:top w:val="single" w:sz="4" w:space="0" w:color="auto"/>
              <w:left w:val="single" w:sz="4" w:space="0" w:color="auto"/>
            </w:tcBorders>
            <w:shd w:val="clear" w:color="auto" w:fill="FFFFFF"/>
            <w:vAlign w:val="center"/>
          </w:tcPr>
          <w:p w:rsidR="008F2103" w:rsidRPr="008F2103" w:rsidRDefault="008F2103" w:rsidP="0067018E">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w:t>
            </w:r>
            <w:r w:rsidR="0067018E">
              <w:rPr>
                <w:rFonts w:ascii="Times New Roman" w:hAnsi="Times New Roman" w:cs="Times New Roman"/>
                <w:sz w:val="24"/>
                <w:szCs w:val="24"/>
              </w:rPr>
              <w:t>5</w:t>
            </w:r>
            <w:r w:rsidRPr="008F2103">
              <w:rPr>
                <w:rFonts w:ascii="Times New Roman" w:hAnsi="Times New Roman" w:cs="Times New Roman"/>
                <w:sz w:val="24"/>
                <w:szCs w:val="24"/>
              </w:rPr>
              <w:t>0</w:t>
            </w:r>
          </w:p>
        </w:tc>
        <w:tc>
          <w:tcPr>
            <w:tcW w:w="787" w:type="dxa"/>
            <w:tcBorders>
              <w:top w:val="single" w:sz="4" w:space="0" w:color="auto"/>
              <w:left w:val="single" w:sz="4" w:space="0" w:color="auto"/>
              <w:right w:val="single" w:sz="4" w:space="0" w:color="auto"/>
            </w:tcBorders>
            <w:shd w:val="clear" w:color="auto" w:fill="FFFFFF"/>
            <w:vAlign w:val="center"/>
          </w:tcPr>
          <w:p w:rsidR="008F2103" w:rsidRPr="008F2103" w:rsidRDefault="008F2103" w:rsidP="0067018E">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w:t>
            </w:r>
            <w:r w:rsidR="0067018E">
              <w:rPr>
                <w:rFonts w:ascii="Times New Roman" w:hAnsi="Times New Roman" w:cs="Times New Roman"/>
                <w:sz w:val="24"/>
                <w:szCs w:val="24"/>
              </w:rPr>
              <w:t>5</w:t>
            </w:r>
            <w:r w:rsidRPr="008F2103">
              <w:rPr>
                <w:rFonts w:ascii="Times New Roman" w:hAnsi="Times New Roman" w:cs="Times New Roman"/>
                <w:sz w:val="24"/>
                <w:szCs w:val="24"/>
              </w:rPr>
              <w:t>0</w:t>
            </w:r>
          </w:p>
        </w:tc>
      </w:tr>
      <w:tr w:rsidR="008F2103" w:rsidRPr="008F2103" w:rsidTr="008F2103">
        <w:trPr>
          <w:trHeight w:hRule="exact" w:val="730"/>
        </w:trPr>
        <w:tc>
          <w:tcPr>
            <w:tcW w:w="552" w:type="dxa"/>
            <w:tcBorders>
              <w:top w:val="single" w:sz="4" w:space="0" w:color="auto"/>
              <w:left w:val="single" w:sz="4" w:space="0" w:color="auto"/>
            </w:tcBorders>
            <w:shd w:val="clear" w:color="auto" w:fill="FFFFFF"/>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4</w:t>
            </w:r>
          </w:p>
        </w:tc>
        <w:tc>
          <w:tcPr>
            <w:tcW w:w="2704"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Доля детей охваченных школьным образованием</w:t>
            </w:r>
          </w:p>
        </w:tc>
        <w:tc>
          <w:tcPr>
            <w:tcW w:w="1984"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w:t>
            </w:r>
          </w:p>
        </w:tc>
        <w:tc>
          <w:tcPr>
            <w:tcW w:w="850"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100</w:t>
            </w:r>
          </w:p>
        </w:tc>
        <w:tc>
          <w:tcPr>
            <w:tcW w:w="797"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100</w:t>
            </w:r>
          </w:p>
        </w:tc>
        <w:tc>
          <w:tcPr>
            <w:tcW w:w="778"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100</w:t>
            </w:r>
          </w:p>
        </w:tc>
        <w:tc>
          <w:tcPr>
            <w:tcW w:w="773"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100</w:t>
            </w:r>
          </w:p>
        </w:tc>
        <w:tc>
          <w:tcPr>
            <w:tcW w:w="768"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100</w:t>
            </w:r>
          </w:p>
        </w:tc>
        <w:tc>
          <w:tcPr>
            <w:tcW w:w="787" w:type="dxa"/>
            <w:tcBorders>
              <w:top w:val="single" w:sz="4" w:space="0" w:color="auto"/>
              <w:left w:val="single" w:sz="4" w:space="0" w:color="auto"/>
              <w:righ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100</w:t>
            </w:r>
          </w:p>
        </w:tc>
      </w:tr>
      <w:tr w:rsidR="008F2103" w:rsidRPr="008F2103" w:rsidTr="008F2103">
        <w:trPr>
          <w:trHeight w:hRule="exact" w:val="1085"/>
        </w:trPr>
        <w:tc>
          <w:tcPr>
            <w:tcW w:w="552" w:type="dxa"/>
            <w:tcBorders>
              <w:top w:val="single" w:sz="4" w:space="0" w:color="auto"/>
              <w:left w:val="single" w:sz="4" w:space="0" w:color="auto"/>
            </w:tcBorders>
            <w:shd w:val="clear" w:color="auto" w:fill="FFFFFF"/>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5</w:t>
            </w:r>
          </w:p>
        </w:tc>
        <w:tc>
          <w:tcPr>
            <w:tcW w:w="2704"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Уровень обеспеченности населения объектами здравоохранения;</w:t>
            </w:r>
          </w:p>
        </w:tc>
        <w:tc>
          <w:tcPr>
            <w:tcW w:w="1984"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w:t>
            </w:r>
          </w:p>
        </w:tc>
        <w:tc>
          <w:tcPr>
            <w:tcW w:w="850"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97"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78"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100</w:t>
            </w:r>
          </w:p>
        </w:tc>
        <w:tc>
          <w:tcPr>
            <w:tcW w:w="773"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100</w:t>
            </w:r>
          </w:p>
        </w:tc>
        <w:tc>
          <w:tcPr>
            <w:tcW w:w="768"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100</w:t>
            </w:r>
          </w:p>
        </w:tc>
        <w:tc>
          <w:tcPr>
            <w:tcW w:w="787" w:type="dxa"/>
            <w:tcBorders>
              <w:top w:val="single" w:sz="4" w:space="0" w:color="auto"/>
              <w:left w:val="single" w:sz="4" w:space="0" w:color="auto"/>
              <w:righ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100</w:t>
            </w:r>
          </w:p>
        </w:tc>
      </w:tr>
      <w:tr w:rsidR="008F2103" w:rsidRPr="008F2103" w:rsidTr="008F2103">
        <w:trPr>
          <w:trHeight w:hRule="exact" w:val="1445"/>
        </w:trPr>
        <w:tc>
          <w:tcPr>
            <w:tcW w:w="552" w:type="dxa"/>
            <w:tcBorders>
              <w:top w:val="single" w:sz="4" w:space="0" w:color="auto"/>
              <w:left w:val="single" w:sz="4" w:space="0" w:color="auto"/>
            </w:tcBorders>
            <w:shd w:val="clear" w:color="auto" w:fill="FFFFFF"/>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6</w:t>
            </w:r>
          </w:p>
        </w:tc>
        <w:tc>
          <w:tcPr>
            <w:tcW w:w="2704"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Удельный вес населения, систематически занимающегося физической культурой и спортом</w:t>
            </w:r>
          </w:p>
        </w:tc>
        <w:tc>
          <w:tcPr>
            <w:tcW w:w="1984"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w:t>
            </w:r>
          </w:p>
        </w:tc>
        <w:tc>
          <w:tcPr>
            <w:tcW w:w="850"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16</w:t>
            </w:r>
          </w:p>
        </w:tc>
        <w:tc>
          <w:tcPr>
            <w:tcW w:w="797"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16</w:t>
            </w:r>
          </w:p>
        </w:tc>
        <w:tc>
          <w:tcPr>
            <w:tcW w:w="778"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20</w:t>
            </w:r>
          </w:p>
        </w:tc>
        <w:tc>
          <w:tcPr>
            <w:tcW w:w="773" w:type="dxa"/>
            <w:tcBorders>
              <w:top w:val="single" w:sz="4" w:space="0" w:color="auto"/>
              <w:left w:val="single" w:sz="4" w:space="0" w:color="auto"/>
            </w:tcBorders>
            <w:shd w:val="clear" w:color="auto" w:fill="FFFFFF"/>
            <w:vAlign w:val="center"/>
          </w:tcPr>
          <w:p w:rsidR="008F2103" w:rsidRPr="008F2103" w:rsidRDefault="0067018E"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68" w:type="dxa"/>
            <w:tcBorders>
              <w:top w:val="single" w:sz="4" w:space="0" w:color="auto"/>
              <w:left w:val="single" w:sz="4" w:space="0" w:color="auto"/>
            </w:tcBorders>
            <w:shd w:val="clear" w:color="auto" w:fill="FFFFFF"/>
            <w:vAlign w:val="center"/>
          </w:tcPr>
          <w:p w:rsidR="008F2103" w:rsidRPr="008F2103" w:rsidRDefault="0067018E"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787" w:type="dxa"/>
            <w:tcBorders>
              <w:top w:val="single" w:sz="4" w:space="0" w:color="auto"/>
              <w:left w:val="single" w:sz="4" w:space="0" w:color="auto"/>
              <w:right w:val="single" w:sz="4" w:space="0" w:color="auto"/>
            </w:tcBorders>
            <w:shd w:val="clear" w:color="auto" w:fill="FFFFFF"/>
            <w:vAlign w:val="center"/>
          </w:tcPr>
          <w:p w:rsidR="008F2103" w:rsidRPr="008F2103" w:rsidRDefault="0067018E"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8F2103" w:rsidRPr="008F2103" w:rsidTr="008F2103">
        <w:trPr>
          <w:trHeight w:hRule="exact" w:val="370"/>
        </w:trPr>
        <w:tc>
          <w:tcPr>
            <w:tcW w:w="552" w:type="dxa"/>
            <w:tcBorders>
              <w:top w:val="single" w:sz="4" w:space="0" w:color="auto"/>
              <w:left w:val="single" w:sz="4" w:space="0" w:color="auto"/>
            </w:tcBorders>
            <w:shd w:val="clear" w:color="auto" w:fill="FFFFFF"/>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7</w:t>
            </w:r>
          </w:p>
        </w:tc>
        <w:tc>
          <w:tcPr>
            <w:tcW w:w="2704" w:type="dxa"/>
            <w:tcBorders>
              <w:top w:val="single" w:sz="4" w:space="0" w:color="auto"/>
              <w:left w:val="single" w:sz="4" w:space="0" w:color="auto"/>
            </w:tcBorders>
            <w:shd w:val="clear" w:color="auto" w:fill="FFFFFF"/>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Уровень безработицы</w:t>
            </w:r>
          </w:p>
        </w:tc>
        <w:tc>
          <w:tcPr>
            <w:tcW w:w="1984"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w:t>
            </w:r>
          </w:p>
        </w:tc>
        <w:tc>
          <w:tcPr>
            <w:tcW w:w="850"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6</w:t>
            </w:r>
          </w:p>
        </w:tc>
        <w:tc>
          <w:tcPr>
            <w:tcW w:w="797"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5,5</w:t>
            </w:r>
          </w:p>
        </w:tc>
        <w:tc>
          <w:tcPr>
            <w:tcW w:w="778"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5,0</w:t>
            </w:r>
          </w:p>
        </w:tc>
        <w:tc>
          <w:tcPr>
            <w:tcW w:w="773"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4,5</w:t>
            </w:r>
          </w:p>
        </w:tc>
        <w:tc>
          <w:tcPr>
            <w:tcW w:w="768"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4,0</w:t>
            </w:r>
          </w:p>
        </w:tc>
        <w:tc>
          <w:tcPr>
            <w:tcW w:w="787" w:type="dxa"/>
            <w:tcBorders>
              <w:top w:val="single" w:sz="4" w:space="0" w:color="auto"/>
              <w:left w:val="single" w:sz="4" w:space="0" w:color="auto"/>
              <w:righ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3,0</w:t>
            </w:r>
          </w:p>
        </w:tc>
      </w:tr>
      <w:tr w:rsidR="008F2103" w:rsidRPr="008F2103" w:rsidTr="008F2103">
        <w:trPr>
          <w:trHeight w:hRule="exact" w:val="1445"/>
        </w:trPr>
        <w:tc>
          <w:tcPr>
            <w:tcW w:w="552" w:type="dxa"/>
            <w:tcBorders>
              <w:top w:val="single" w:sz="4" w:space="0" w:color="auto"/>
              <w:left w:val="single" w:sz="4" w:space="0" w:color="auto"/>
            </w:tcBorders>
            <w:shd w:val="clear" w:color="auto" w:fill="FFFFFF"/>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8</w:t>
            </w:r>
          </w:p>
        </w:tc>
        <w:tc>
          <w:tcPr>
            <w:tcW w:w="2704"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Увеличение доли населения обеспеченной объектами культуры в соответствии с нормативными значениями</w:t>
            </w:r>
          </w:p>
        </w:tc>
        <w:tc>
          <w:tcPr>
            <w:tcW w:w="1984" w:type="dxa"/>
            <w:tcBorders>
              <w:top w:val="single" w:sz="4" w:space="0" w:color="auto"/>
              <w:lef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w:t>
            </w:r>
          </w:p>
        </w:tc>
        <w:tc>
          <w:tcPr>
            <w:tcW w:w="850" w:type="dxa"/>
            <w:tcBorders>
              <w:top w:val="single" w:sz="4" w:space="0" w:color="auto"/>
              <w:left w:val="single" w:sz="4" w:space="0" w:color="auto"/>
            </w:tcBorders>
            <w:shd w:val="clear" w:color="auto" w:fill="FFFFFF"/>
            <w:vAlign w:val="center"/>
          </w:tcPr>
          <w:p w:rsidR="008F2103" w:rsidRPr="008F2103" w:rsidRDefault="0067018E"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8F2103">
              <w:rPr>
                <w:rFonts w:ascii="Times New Roman" w:hAnsi="Times New Roman" w:cs="Times New Roman"/>
                <w:sz w:val="24"/>
                <w:szCs w:val="24"/>
              </w:rPr>
              <w:t>0</w:t>
            </w:r>
          </w:p>
        </w:tc>
        <w:tc>
          <w:tcPr>
            <w:tcW w:w="797" w:type="dxa"/>
            <w:tcBorders>
              <w:top w:val="single" w:sz="4" w:space="0" w:color="auto"/>
              <w:left w:val="single" w:sz="4" w:space="0" w:color="auto"/>
            </w:tcBorders>
            <w:shd w:val="clear" w:color="auto" w:fill="FFFFFF"/>
            <w:vAlign w:val="center"/>
          </w:tcPr>
          <w:p w:rsidR="008F2103" w:rsidRPr="008F2103" w:rsidRDefault="0067018E"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8F2103">
              <w:rPr>
                <w:rFonts w:ascii="Times New Roman" w:hAnsi="Times New Roman" w:cs="Times New Roman"/>
                <w:sz w:val="24"/>
                <w:szCs w:val="24"/>
              </w:rPr>
              <w:t>0</w:t>
            </w:r>
          </w:p>
        </w:tc>
        <w:tc>
          <w:tcPr>
            <w:tcW w:w="778" w:type="dxa"/>
            <w:tcBorders>
              <w:top w:val="single" w:sz="4" w:space="0" w:color="auto"/>
              <w:left w:val="single" w:sz="4" w:space="0" w:color="auto"/>
            </w:tcBorders>
            <w:shd w:val="clear" w:color="auto" w:fill="FFFFFF"/>
            <w:vAlign w:val="center"/>
          </w:tcPr>
          <w:p w:rsidR="008F2103" w:rsidRPr="008F2103" w:rsidRDefault="0067018E"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8F2103">
              <w:rPr>
                <w:rFonts w:ascii="Times New Roman" w:hAnsi="Times New Roman" w:cs="Times New Roman"/>
                <w:sz w:val="24"/>
                <w:szCs w:val="24"/>
              </w:rPr>
              <w:t>0</w:t>
            </w:r>
          </w:p>
        </w:tc>
        <w:tc>
          <w:tcPr>
            <w:tcW w:w="773" w:type="dxa"/>
            <w:tcBorders>
              <w:top w:val="single" w:sz="4" w:space="0" w:color="auto"/>
              <w:left w:val="single" w:sz="4" w:space="0" w:color="auto"/>
            </w:tcBorders>
            <w:shd w:val="clear" w:color="auto" w:fill="FFFFFF"/>
            <w:vAlign w:val="center"/>
          </w:tcPr>
          <w:p w:rsidR="008F2103" w:rsidRPr="008F2103" w:rsidRDefault="0067018E"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8F2103">
              <w:rPr>
                <w:rFonts w:ascii="Times New Roman" w:hAnsi="Times New Roman" w:cs="Times New Roman"/>
                <w:sz w:val="24"/>
                <w:szCs w:val="24"/>
              </w:rPr>
              <w:t>0</w:t>
            </w:r>
          </w:p>
        </w:tc>
        <w:tc>
          <w:tcPr>
            <w:tcW w:w="768" w:type="dxa"/>
            <w:tcBorders>
              <w:top w:val="single" w:sz="4" w:space="0" w:color="auto"/>
              <w:left w:val="single" w:sz="4" w:space="0" w:color="auto"/>
            </w:tcBorders>
            <w:shd w:val="clear" w:color="auto" w:fill="FFFFFF"/>
            <w:vAlign w:val="center"/>
          </w:tcPr>
          <w:p w:rsidR="008F2103" w:rsidRPr="008F2103" w:rsidRDefault="0067018E"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8F2103">
              <w:rPr>
                <w:rFonts w:ascii="Times New Roman" w:hAnsi="Times New Roman" w:cs="Times New Roman"/>
                <w:sz w:val="24"/>
                <w:szCs w:val="24"/>
              </w:rPr>
              <w:t>0</w:t>
            </w:r>
          </w:p>
        </w:tc>
        <w:tc>
          <w:tcPr>
            <w:tcW w:w="787" w:type="dxa"/>
            <w:tcBorders>
              <w:top w:val="single" w:sz="4" w:space="0" w:color="auto"/>
              <w:left w:val="single" w:sz="4" w:space="0" w:color="auto"/>
              <w:righ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100</w:t>
            </w:r>
          </w:p>
        </w:tc>
      </w:tr>
      <w:tr w:rsidR="008F2103" w:rsidRPr="008F2103" w:rsidTr="008F2103">
        <w:trPr>
          <w:trHeight w:hRule="exact" w:val="1454"/>
        </w:trPr>
        <w:tc>
          <w:tcPr>
            <w:tcW w:w="552" w:type="dxa"/>
            <w:tcBorders>
              <w:top w:val="single" w:sz="4" w:space="0" w:color="auto"/>
              <w:left w:val="single" w:sz="4" w:space="0" w:color="auto"/>
              <w:bottom w:val="single" w:sz="4" w:space="0" w:color="auto"/>
            </w:tcBorders>
            <w:shd w:val="clear" w:color="auto" w:fill="FFFFFF"/>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9</w:t>
            </w:r>
          </w:p>
        </w:tc>
        <w:tc>
          <w:tcPr>
            <w:tcW w:w="2704" w:type="dxa"/>
            <w:tcBorders>
              <w:top w:val="single" w:sz="4" w:space="0" w:color="auto"/>
              <w:left w:val="single" w:sz="4" w:space="0" w:color="auto"/>
              <w:bottom w:val="single" w:sz="4" w:space="0" w:color="auto"/>
            </w:tcBorders>
            <w:shd w:val="clear" w:color="auto" w:fill="FFFFFF"/>
            <w:vAlign w:val="center"/>
          </w:tcPr>
          <w:p w:rsidR="008F2103" w:rsidRPr="008F2103" w:rsidRDefault="008F2103" w:rsidP="008F2103">
            <w:pPr>
              <w:spacing w:after="0" w:line="240" w:lineRule="auto"/>
              <w:rPr>
                <w:rFonts w:ascii="Times New Roman" w:hAnsi="Times New Roman" w:cs="Times New Roman"/>
                <w:sz w:val="24"/>
                <w:szCs w:val="24"/>
              </w:rPr>
            </w:pPr>
            <w:r w:rsidRPr="008F2103">
              <w:rPr>
                <w:rFonts w:ascii="Times New Roman" w:hAnsi="Times New Roman" w:cs="Times New Roman"/>
                <w:sz w:val="24"/>
                <w:szCs w:val="24"/>
              </w:rPr>
              <w:t>Увеличение доли населения обеспеченной спортивными объектами в соответствии с нормативными значениями</w:t>
            </w:r>
          </w:p>
        </w:tc>
        <w:tc>
          <w:tcPr>
            <w:tcW w:w="1984" w:type="dxa"/>
            <w:tcBorders>
              <w:top w:val="single" w:sz="4" w:space="0" w:color="auto"/>
              <w:left w:val="single" w:sz="4" w:space="0" w:color="auto"/>
              <w:bottom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7" w:type="dxa"/>
            <w:tcBorders>
              <w:top w:val="single" w:sz="4" w:space="0" w:color="auto"/>
              <w:left w:val="single" w:sz="4" w:space="0" w:color="auto"/>
              <w:bottom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50</w:t>
            </w:r>
          </w:p>
        </w:tc>
        <w:tc>
          <w:tcPr>
            <w:tcW w:w="778" w:type="dxa"/>
            <w:tcBorders>
              <w:top w:val="single" w:sz="4" w:space="0" w:color="auto"/>
              <w:left w:val="single" w:sz="4" w:space="0" w:color="auto"/>
              <w:bottom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80</w:t>
            </w:r>
          </w:p>
        </w:tc>
        <w:tc>
          <w:tcPr>
            <w:tcW w:w="773" w:type="dxa"/>
            <w:tcBorders>
              <w:top w:val="single" w:sz="4" w:space="0" w:color="auto"/>
              <w:left w:val="single" w:sz="4" w:space="0" w:color="auto"/>
              <w:bottom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80</w:t>
            </w:r>
          </w:p>
        </w:tc>
        <w:tc>
          <w:tcPr>
            <w:tcW w:w="768" w:type="dxa"/>
            <w:tcBorders>
              <w:top w:val="single" w:sz="4" w:space="0" w:color="auto"/>
              <w:left w:val="single" w:sz="4" w:space="0" w:color="auto"/>
              <w:bottom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80</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8F2103" w:rsidRPr="008F2103" w:rsidRDefault="008F2103" w:rsidP="008F2103">
            <w:pPr>
              <w:spacing w:after="0" w:line="240" w:lineRule="auto"/>
              <w:jc w:val="center"/>
              <w:rPr>
                <w:rFonts w:ascii="Times New Roman" w:hAnsi="Times New Roman" w:cs="Times New Roman"/>
                <w:sz w:val="24"/>
                <w:szCs w:val="24"/>
              </w:rPr>
            </w:pPr>
            <w:r w:rsidRPr="008F2103">
              <w:rPr>
                <w:rFonts w:ascii="Times New Roman" w:hAnsi="Times New Roman" w:cs="Times New Roman"/>
                <w:sz w:val="24"/>
                <w:szCs w:val="24"/>
              </w:rPr>
              <w:t>100</w:t>
            </w:r>
          </w:p>
        </w:tc>
      </w:tr>
    </w:tbl>
    <w:p w:rsidR="008F2103" w:rsidRDefault="008F2103">
      <w:pPr>
        <w:rPr>
          <w:rFonts w:ascii="Times New Roman" w:hAnsi="Times New Roman" w:cs="Times New Roman"/>
          <w:sz w:val="28"/>
          <w:szCs w:val="28"/>
        </w:rPr>
      </w:pPr>
    </w:p>
    <w:p w:rsidR="005744A4" w:rsidRDefault="005744A4">
      <w:pPr>
        <w:rPr>
          <w:rFonts w:ascii="Times New Roman" w:hAnsi="Times New Roman" w:cs="Times New Roman"/>
          <w:sz w:val="28"/>
          <w:szCs w:val="28"/>
        </w:rPr>
      </w:pPr>
      <w:r>
        <w:rPr>
          <w:rFonts w:ascii="Times New Roman" w:hAnsi="Times New Roman" w:cs="Times New Roman"/>
          <w:sz w:val="28"/>
          <w:szCs w:val="28"/>
        </w:rPr>
        <w:br w:type="page"/>
      </w:r>
    </w:p>
    <w:p w:rsidR="005744A4" w:rsidRDefault="005744A4" w:rsidP="00EE7885">
      <w:pPr>
        <w:pStyle w:val="1"/>
      </w:pPr>
      <w:bookmarkStart w:id="325" w:name="_Toc480764598"/>
      <w:r w:rsidRPr="005744A4">
        <w:lastRenderedPageBreak/>
        <w:t>ОЦЕНК</w:t>
      </w:r>
      <w:r>
        <w:t>А</w:t>
      </w:r>
      <w:r w:rsidRPr="005744A4">
        <w:t xml:space="preserve"> ЭФФЕКТИВНОСТИ МЕРОПРИЯТИЙ, ВКЛЮЧЕННЫХ В ПРОГРАММУ</w:t>
      </w:r>
      <w:bookmarkEnd w:id="325"/>
    </w:p>
    <w:p w:rsidR="008F2103" w:rsidRDefault="008F2103" w:rsidP="008F2103">
      <w:pPr>
        <w:spacing w:after="0" w:line="240" w:lineRule="auto"/>
        <w:ind w:firstLine="709"/>
        <w:jc w:val="both"/>
        <w:rPr>
          <w:rFonts w:ascii="Times New Roman" w:eastAsia="Calibri" w:hAnsi="Times New Roman" w:cs="Times New Roman"/>
          <w:sz w:val="28"/>
        </w:rPr>
      </w:pPr>
      <w:r w:rsidRPr="008F2103">
        <w:rPr>
          <w:rFonts w:ascii="Times New Roman" w:eastAsia="Calibri" w:hAnsi="Times New Roman" w:cs="Times New Roman"/>
          <w:sz w:val="28"/>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 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w:t>
      </w:r>
      <w:proofErr w:type="gramStart"/>
      <w:r w:rsidRPr="008F2103">
        <w:rPr>
          <w:rFonts w:ascii="Times New Roman" w:eastAsia="Calibri" w:hAnsi="Times New Roman" w:cs="Times New Roman"/>
          <w:sz w:val="28"/>
        </w:rPr>
        <w:t xml:space="preserve">Годовой отчет о ходе реализации и оценке эффективности Программы (далее - годовой отчет) подготавливается профильным структурным подразделением администрации </w:t>
      </w:r>
      <w:r>
        <w:rPr>
          <w:rFonts w:ascii="Times New Roman" w:eastAsia="Calibri" w:hAnsi="Times New Roman" w:cs="Times New Roman"/>
          <w:sz w:val="28"/>
        </w:rPr>
        <w:t>Поселения</w:t>
      </w:r>
      <w:r w:rsidRPr="008F2103">
        <w:rPr>
          <w:rFonts w:ascii="Times New Roman" w:eastAsia="Calibri" w:hAnsi="Times New Roman" w:cs="Times New Roman"/>
          <w:sz w:val="28"/>
        </w:rPr>
        <w:t xml:space="preserve"> до 1 марта года, следующего за отчетным, и направляется в отдел социально-экономического развития администрации </w:t>
      </w:r>
      <w:r>
        <w:rPr>
          <w:rFonts w:ascii="Times New Roman" w:eastAsia="Calibri" w:hAnsi="Times New Roman" w:cs="Times New Roman"/>
          <w:sz w:val="28"/>
        </w:rPr>
        <w:t>Поселения</w:t>
      </w:r>
      <w:r w:rsidRPr="008F2103">
        <w:rPr>
          <w:rFonts w:ascii="Times New Roman" w:eastAsia="Calibri" w:hAnsi="Times New Roman" w:cs="Times New Roman"/>
          <w:sz w:val="28"/>
        </w:rPr>
        <w:t>.</w:t>
      </w:r>
      <w:proofErr w:type="gramEnd"/>
      <w:r w:rsidRPr="008F2103">
        <w:rPr>
          <w:rFonts w:ascii="Times New Roman" w:eastAsia="Calibri" w:hAnsi="Times New Roman" w:cs="Times New Roman"/>
          <w:sz w:val="28"/>
        </w:rPr>
        <w:t xml:space="preserve"> В качестве основных </w:t>
      </w:r>
      <w:proofErr w:type="gramStart"/>
      <w:r w:rsidRPr="008F2103">
        <w:rPr>
          <w:rFonts w:ascii="Times New Roman" w:eastAsia="Calibri" w:hAnsi="Times New Roman" w:cs="Times New Roman"/>
          <w:sz w:val="28"/>
        </w:rPr>
        <w:t>критериев планируемой оценки эффективности реализации программы</w:t>
      </w:r>
      <w:proofErr w:type="gramEnd"/>
      <w:r w:rsidRPr="008F2103">
        <w:rPr>
          <w:rFonts w:ascii="Times New Roman" w:eastAsia="Calibri" w:hAnsi="Times New Roman" w:cs="Times New Roman"/>
          <w:sz w:val="28"/>
        </w:rPr>
        <w:t xml:space="preserve"> применяются: </w:t>
      </w:r>
    </w:p>
    <w:p w:rsidR="008F2103" w:rsidRDefault="008F2103" w:rsidP="008F2103">
      <w:pPr>
        <w:spacing w:after="0" w:line="240" w:lineRule="auto"/>
        <w:ind w:firstLine="709"/>
        <w:jc w:val="both"/>
        <w:rPr>
          <w:rFonts w:ascii="Times New Roman" w:eastAsia="Calibri" w:hAnsi="Times New Roman" w:cs="Times New Roman"/>
          <w:sz w:val="28"/>
        </w:rPr>
      </w:pPr>
      <w:r w:rsidRPr="008F2103">
        <w:rPr>
          <w:rFonts w:ascii="Times New Roman" w:eastAsia="Calibri" w:hAnsi="Times New Roman" w:cs="Times New Roman"/>
          <w:sz w:val="28"/>
        </w:rPr>
        <w:t xml:space="preserve">а) критерии экономической эффективности, учитывающие оценку вклада программы в экономическое развитие </w:t>
      </w:r>
      <w:r>
        <w:rPr>
          <w:rFonts w:ascii="Times New Roman" w:eastAsia="Calibri" w:hAnsi="Times New Roman" w:cs="Times New Roman"/>
          <w:sz w:val="28"/>
        </w:rPr>
        <w:t>Поселения</w:t>
      </w:r>
      <w:r w:rsidRPr="008F2103">
        <w:rPr>
          <w:rFonts w:ascii="Times New Roman" w:eastAsia="Calibri" w:hAnsi="Times New Roman" w:cs="Times New Roman"/>
          <w:sz w:val="28"/>
        </w:rPr>
        <w:t xml:space="preserve">, оценку влияния ожидаемых результатов программы на различные сферы экономики </w:t>
      </w:r>
      <w:r>
        <w:rPr>
          <w:rFonts w:ascii="Times New Roman" w:eastAsia="Calibri" w:hAnsi="Times New Roman" w:cs="Times New Roman"/>
          <w:sz w:val="28"/>
        </w:rPr>
        <w:t>Поселения</w:t>
      </w:r>
      <w:r w:rsidRPr="008F2103">
        <w:rPr>
          <w:rFonts w:ascii="Times New Roman" w:eastAsia="Calibri" w:hAnsi="Times New Roman" w:cs="Times New Roman"/>
          <w:sz w:val="28"/>
        </w:rPr>
        <w:t xml:space="preserve">. Оценки могут включать как прямые (непосредственные) эффекты от реализации, так и косвенные (внешние) эффекты, возникающие в сопряженных секторах экономики; </w:t>
      </w:r>
    </w:p>
    <w:p w:rsidR="008F2103" w:rsidRDefault="008F2103" w:rsidP="008F2103">
      <w:pPr>
        <w:spacing w:after="0" w:line="240" w:lineRule="auto"/>
        <w:ind w:firstLine="709"/>
        <w:jc w:val="both"/>
        <w:rPr>
          <w:rFonts w:ascii="Times New Roman" w:eastAsia="Calibri" w:hAnsi="Times New Roman" w:cs="Times New Roman"/>
          <w:sz w:val="28"/>
        </w:rPr>
      </w:pPr>
      <w:r w:rsidRPr="008F2103">
        <w:rPr>
          <w:rFonts w:ascii="Times New Roman" w:eastAsia="Calibri" w:hAnsi="Times New Roman" w:cs="Times New Roman"/>
          <w:sz w:val="28"/>
        </w:rPr>
        <w:t xml:space="preserve">б) критерии социальной эффективности, учитывающие ожидаемый вклад реализации программы в социальное развитие, показатели которого не могут быть выражены в стоимостной оценке; </w:t>
      </w:r>
    </w:p>
    <w:p w:rsidR="008F2103" w:rsidRDefault="008F2103" w:rsidP="008F2103">
      <w:pPr>
        <w:spacing w:after="0" w:line="240" w:lineRule="auto"/>
        <w:ind w:firstLine="709"/>
        <w:jc w:val="both"/>
        <w:rPr>
          <w:rFonts w:ascii="Times New Roman" w:eastAsia="Calibri" w:hAnsi="Times New Roman" w:cs="Times New Roman"/>
          <w:sz w:val="28"/>
        </w:rPr>
      </w:pPr>
      <w:r w:rsidRPr="008F2103">
        <w:rPr>
          <w:rFonts w:ascii="Times New Roman" w:eastAsia="Calibri" w:hAnsi="Times New Roman" w:cs="Times New Roman"/>
          <w:sz w:val="28"/>
        </w:rPr>
        <w:t xml:space="preserve">в) соответствия нормативам градостроительного проектирования соответственно </w:t>
      </w:r>
      <w:r>
        <w:rPr>
          <w:rFonts w:ascii="Times New Roman" w:eastAsia="Calibri" w:hAnsi="Times New Roman" w:cs="Times New Roman"/>
          <w:sz w:val="28"/>
        </w:rPr>
        <w:t>муниципального района</w:t>
      </w:r>
      <w:r w:rsidRPr="008F2103">
        <w:rPr>
          <w:rFonts w:ascii="Times New Roman" w:eastAsia="Calibri" w:hAnsi="Times New Roman" w:cs="Times New Roman"/>
          <w:sz w:val="28"/>
        </w:rPr>
        <w:t>.</w:t>
      </w:r>
    </w:p>
    <w:p w:rsidR="00686CF4" w:rsidRPr="00686CF4" w:rsidRDefault="00686CF4" w:rsidP="008F2103">
      <w:pPr>
        <w:spacing w:after="0" w:line="240" w:lineRule="auto"/>
        <w:ind w:firstLine="709"/>
        <w:jc w:val="both"/>
        <w:rPr>
          <w:rFonts w:ascii="Times New Roman" w:eastAsia="Calibri" w:hAnsi="Times New Roman" w:cs="Times New Roman"/>
          <w:sz w:val="28"/>
        </w:rPr>
      </w:pPr>
      <w:r w:rsidRPr="00686CF4">
        <w:rPr>
          <w:rFonts w:ascii="Times New Roman" w:eastAsia="Calibri" w:hAnsi="Times New Roman" w:cs="Times New Roman"/>
          <w:sz w:val="28"/>
        </w:rPr>
        <w:t xml:space="preserve">Оценка социально-экономической эффективности Программы необходима для обозначения соотношения социальных результатов/эффектов и стоимости затраченных ресурсов. </w:t>
      </w:r>
    </w:p>
    <w:p w:rsidR="00686CF4" w:rsidRPr="00686CF4" w:rsidRDefault="00686CF4" w:rsidP="00686CF4">
      <w:pPr>
        <w:spacing w:after="0" w:line="240" w:lineRule="auto"/>
        <w:ind w:firstLine="708"/>
        <w:jc w:val="both"/>
        <w:rPr>
          <w:rFonts w:ascii="Times New Roman" w:eastAsia="Calibri" w:hAnsi="Times New Roman" w:cs="Times New Roman"/>
          <w:sz w:val="28"/>
        </w:rPr>
      </w:pPr>
      <w:r w:rsidRPr="00686CF4">
        <w:rPr>
          <w:rFonts w:ascii="Times New Roman" w:eastAsia="Calibri" w:hAnsi="Times New Roman" w:cs="Times New Roman"/>
          <w:sz w:val="28"/>
        </w:rPr>
        <w:t>В настоящее время на федеральном уровне отсутствуют единые методологические подходы к оценке социально-экономической эффективности государственных и муниципальных программ.</w:t>
      </w:r>
    </w:p>
    <w:p w:rsidR="00686CF4" w:rsidRPr="00686CF4" w:rsidRDefault="00686CF4" w:rsidP="00686CF4">
      <w:pPr>
        <w:spacing w:after="0" w:line="240" w:lineRule="auto"/>
        <w:ind w:firstLine="709"/>
        <w:jc w:val="both"/>
        <w:rPr>
          <w:rFonts w:ascii="Times New Roman" w:eastAsia="Calibri" w:hAnsi="Times New Roman" w:cs="Times New Roman"/>
          <w:sz w:val="28"/>
        </w:rPr>
      </w:pPr>
      <w:r w:rsidRPr="00686CF4">
        <w:rPr>
          <w:rFonts w:ascii="Times New Roman" w:eastAsia="Calibri" w:hAnsi="Times New Roman" w:cs="Times New Roman"/>
          <w:sz w:val="28"/>
        </w:rPr>
        <w:t>Под социально-экономической эффективностью социально-значимых программ понимается соотношение стоимости социальных результатов/эффектов, в том числе допускающих возможность измерения в стоимостных показателях, и стоимости затрат на осуществление данных инициатив.</w:t>
      </w:r>
    </w:p>
    <w:p w:rsidR="00686CF4" w:rsidRPr="00686CF4" w:rsidRDefault="00686CF4" w:rsidP="00686CF4">
      <w:pPr>
        <w:spacing w:after="0" w:line="240" w:lineRule="auto"/>
        <w:ind w:firstLine="709"/>
        <w:jc w:val="both"/>
        <w:rPr>
          <w:rFonts w:ascii="Times New Roman" w:eastAsia="Calibri" w:hAnsi="Times New Roman" w:cs="Times New Roman"/>
          <w:sz w:val="28"/>
        </w:rPr>
      </w:pPr>
      <w:r w:rsidRPr="00686CF4">
        <w:rPr>
          <w:rFonts w:ascii="Times New Roman" w:eastAsia="Calibri" w:hAnsi="Times New Roman" w:cs="Times New Roman"/>
          <w:sz w:val="28"/>
        </w:rPr>
        <w:t xml:space="preserve">С учетом принятием в Программе показателей социально-экономических результатов/эффектов </w:t>
      </w:r>
      <w:proofErr w:type="gramStart"/>
      <w:r w:rsidRPr="00686CF4">
        <w:rPr>
          <w:rFonts w:ascii="Times New Roman" w:eastAsia="Calibri" w:hAnsi="Times New Roman" w:cs="Times New Roman"/>
          <w:sz w:val="28"/>
        </w:rPr>
        <w:t>Программы</w:t>
      </w:r>
      <w:proofErr w:type="gramEnd"/>
      <w:r w:rsidRPr="00686CF4">
        <w:rPr>
          <w:rFonts w:ascii="Times New Roman" w:eastAsia="Calibri" w:hAnsi="Times New Roman" w:cs="Times New Roman"/>
          <w:sz w:val="28"/>
        </w:rPr>
        <w:t xml:space="preserve"> которые невозможно измерить в стоимостных показателях эффективность реализации Программы определяется через степень достижения запланированных результатов.</w:t>
      </w:r>
    </w:p>
    <w:p w:rsidR="00686CF4" w:rsidRPr="00686CF4" w:rsidRDefault="00686CF4" w:rsidP="00686CF4">
      <w:pPr>
        <w:spacing w:after="0" w:line="240" w:lineRule="auto"/>
        <w:ind w:firstLine="709"/>
        <w:jc w:val="both"/>
        <w:rPr>
          <w:rFonts w:ascii="Times New Roman" w:eastAsia="Calibri" w:hAnsi="Times New Roman" w:cs="Times New Roman"/>
          <w:sz w:val="28"/>
        </w:rPr>
      </w:pPr>
      <w:r w:rsidRPr="00686CF4">
        <w:rPr>
          <w:rFonts w:ascii="Times New Roman" w:eastAsia="Calibri" w:hAnsi="Times New Roman" w:cs="Times New Roman"/>
          <w:sz w:val="28"/>
        </w:rPr>
        <w:t>Учёт социально-экономического эффекта, полученного в результате выполнения программы, необходим для измерения реальной эффективности оказанных услуг — как социальной, так и социально-экономической.</w:t>
      </w:r>
    </w:p>
    <w:p w:rsidR="00686CF4" w:rsidRPr="00686CF4" w:rsidRDefault="00686CF4" w:rsidP="00686CF4">
      <w:pPr>
        <w:spacing w:after="0" w:line="240" w:lineRule="auto"/>
        <w:ind w:firstLine="709"/>
        <w:jc w:val="both"/>
        <w:rPr>
          <w:rFonts w:ascii="Times New Roman" w:eastAsia="Calibri" w:hAnsi="Times New Roman" w:cs="Times New Roman"/>
          <w:sz w:val="28"/>
        </w:rPr>
      </w:pPr>
      <w:r w:rsidRPr="00686CF4">
        <w:rPr>
          <w:rFonts w:ascii="Times New Roman" w:eastAsia="Calibri" w:hAnsi="Times New Roman" w:cs="Times New Roman"/>
          <w:sz w:val="28"/>
        </w:rPr>
        <w:t>В настоящей Программе термин «социально-экономическая эффективность» понимается как степень достижения запланированных результатов Программы, т.е. как «эффективность деятельности по реализации программы».</w:t>
      </w:r>
    </w:p>
    <w:p w:rsidR="00686CF4" w:rsidRPr="00686CF4" w:rsidRDefault="00686CF4" w:rsidP="00686CF4">
      <w:pPr>
        <w:spacing w:after="0" w:line="240" w:lineRule="auto"/>
        <w:ind w:firstLine="709"/>
        <w:jc w:val="both"/>
        <w:rPr>
          <w:rFonts w:ascii="Times New Roman" w:eastAsia="Calibri" w:hAnsi="Times New Roman" w:cs="Times New Roman"/>
          <w:sz w:val="28"/>
        </w:rPr>
      </w:pPr>
      <w:r w:rsidRPr="00686CF4">
        <w:rPr>
          <w:rFonts w:ascii="Times New Roman" w:eastAsia="Calibri" w:hAnsi="Times New Roman" w:cs="Times New Roman"/>
          <w:sz w:val="28"/>
        </w:rPr>
        <w:lastRenderedPageBreak/>
        <w:t>Степень достижения запланированных результатов предполагается оценивать посредством сопоставления фактически достигнутых значений индикаторов с их плановыми значениями.</w:t>
      </w:r>
    </w:p>
    <w:p w:rsidR="00686CF4" w:rsidRPr="00686CF4" w:rsidRDefault="00686CF4" w:rsidP="00686CF4">
      <w:pPr>
        <w:spacing w:after="0" w:line="240" w:lineRule="auto"/>
        <w:ind w:firstLine="709"/>
        <w:jc w:val="both"/>
        <w:rPr>
          <w:rFonts w:ascii="Times New Roman" w:eastAsia="Calibri" w:hAnsi="Times New Roman" w:cs="Times New Roman"/>
          <w:sz w:val="28"/>
        </w:rPr>
      </w:pPr>
      <w:r w:rsidRPr="00686CF4">
        <w:rPr>
          <w:rFonts w:ascii="Times New Roman" w:eastAsia="Calibri" w:hAnsi="Times New Roman" w:cs="Times New Roman"/>
          <w:sz w:val="28"/>
        </w:rPr>
        <w:t>Оценка эффективности реализации программы определяется по формуле:</w:t>
      </w:r>
    </w:p>
    <w:p w:rsidR="00686CF4" w:rsidRPr="00686CF4" w:rsidRDefault="00686CF4" w:rsidP="00686CF4">
      <w:pPr>
        <w:spacing w:after="0" w:line="240" w:lineRule="auto"/>
        <w:ind w:firstLine="709"/>
        <w:jc w:val="center"/>
        <w:rPr>
          <w:rFonts w:ascii="Times New Roman" w:eastAsia="Calibri" w:hAnsi="Times New Roman" w:cs="Times New Roman"/>
          <w:sz w:val="28"/>
        </w:rPr>
      </w:pPr>
      <w:r w:rsidRPr="00686CF4">
        <w:rPr>
          <w:rFonts w:ascii="Times New Roman" w:eastAsia="Calibri" w:hAnsi="Times New Roman" w:cs="Times New Roman"/>
          <w:noProof/>
          <w:sz w:val="28"/>
          <w:lang w:eastAsia="ru-RU"/>
        </w:rPr>
        <w:drawing>
          <wp:inline distT="0" distB="0" distL="0" distR="0" wp14:anchorId="1F67FC6D" wp14:editId="734B9825">
            <wp:extent cx="590550" cy="427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273" cy="430336"/>
                    </a:xfrm>
                    <a:prstGeom prst="rect">
                      <a:avLst/>
                    </a:prstGeom>
                    <a:noFill/>
                    <a:ln>
                      <a:noFill/>
                    </a:ln>
                  </pic:spPr>
                </pic:pic>
              </a:graphicData>
            </a:graphic>
          </wp:inline>
        </w:drawing>
      </w:r>
    </w:p>
    <w:p w:rsidR="00686CF4" w:rsidRPr="00686CF4" w:rsidRDefault="00686CF4" w:rsidP="00686CF4">
      <w:pPr>
        <w:spacing w:after="0" w:line="240" w:lineRule="auto"/>
        <w:ind w:firstLine="709"/>
        <w:jc w:val="both"/>
        <w:rPr>
          <w:rFonts w:ascii="Times New Roman" w:eastAsia="Calibri" w:hAnsi="Times New Roman" w:cs="Times New Roman"/>
          <w:sz w:val="28"/>
        </w:rPr>
      </w:pPr>
      <w:r w:rsidRPr="00686CF4">
        <w:rPr>
          <w:rFonts w:ascii="Times New Roman" w:eastAsia="Calibri" w:hAnsi="Times New Roman" w:cs="Times New Roman"/>
          <w:sz w:val="28"/>
        </w:rPr>
        <w:t xml:space="preserve"> где:</w:t>
      </w:r>
    </w:p>
    <w:p w:rsidR="00686CF4" w:rsidRPr="00686CF4" w:rsidRDefault="00686CF4" w:rsidP="00686CF4">
      <w:pPr>
        <w:spacing w:after="0" w:line="240" w:lineRule="auto"/>
        <w:ind w:firstLine="709"/>
        <w:jc w:val="both"/>
        <w:rPr>
          <w:rFonts w:ascii="Times New Roman" w:eastAsia="Calibri" w:hAnsi="Times New Roman" w:cs="Times New Roman"/>
          <w:sz w:val="28"/>
        </w:rPr>
      </w:pPr>
      <w:r w:rsidRPr="00686CF4">
        <w:rPr>
          <w:rFonts w:ascii="Times New Roman" w:eastAsia="Calibri" w:hAnsi="Times New Roman" w:cs="Times New Roman"/>
          <w:sz w:val="28"/>
        </w:rPr>
        <w:t xml:space="preserve">E — показатель социально-экономической эффективности реализации </w:t>
      </w:r>
      <w:proofErr w:type="gramStart"/>
      <w:r w:rsidRPr="00686CF4">
        <w:rPr>
          <w:rFonts w:ascii="Times New Roman" w:eastAsia="Calibri" w:hAnsi="Times New Roman" w:cs="Times New Roman"/>
          <w:sz w:val="28"/>
        </w:rPr>
        <w:t>про</w:t>
      </w:r>
      <w:proofErr w:type="gramEnd"/>
      <w:r w:rsidRPr="00686CF4">
        <w:rPr>
          <w:rFonts w:ascii="Times New Roman" w:eastAsia="Calibri" w:hAnsi="Times New Roman" w:cs="Times New Roman"/>
          <w:sz w:val="28"/>
        </w:rPr>
        <w:t>-</w:t>
      </w:r>
    </w:p>
    <w:p w:rsidR="00686CF4" w:rsidRPr="00686CF4" w:rsidRDefault="00686CF4" w:rsidP="00686CF4">
      <w:pPr>
        <w:spacing w:after="0" w:line="240" w:lineRule="auto"/>
        <w:ind w:firstLine="709"/>
        <w:jc w:val="both"/>
        <w:rPr>
          <w:rFonts w:ascii="Times New Roman" w:eastAsia="Calibri" w:hAnsi="Times New Roman" w:cs="Times New Roman"/>
          <w:sz w:val="28"/>
        </w:rPr>
      </w:pPr>
      <w:r w:rsidRPr="00686CF4">
        <w:rPr>
          <w:rFonts w:ascii="Times New Roman" w:eastAsia="Calibri" w:hAnsi="Times New Roman" w:cs="Times New Roman"/>
          <w:sz w:val="28"/>
        </w:rPr>
        <w:t>граммы;</w:t>
      </w:r>
    </w:p>
    <w:p w:rsidR="00686CF4" w:rsidRPr="00686CF4" w:rsidRDefault="00686CF4" w:rsidP="00686CF4">
      <w:pPr>
        <w:spacing w:after="0" w:line="240" w:lineRule="auto"/>
        <w:ind w:firstLine="709"/>
        <w:jc w:val="both"/>
        <w:rPr>
          <w:rFonts w:ascii="Times New Roman" w:eastAsia="Calibri" w:hAnsi="Times New Roman" w:cs="Times New Roman"/>
          <w:sz w:val="28"/>
        </w:rPr>
      </w:pPr>
      <w:proofErr w:type="spellStart"/>
      <w:proofErr w:type="gramStart"/>
      <w:r w:rsidRPr="00686CF4">
        <w:rPr>
          <w:rFonts w:ascii="Times New Roman" w:eastAsia="Calibri" w:hAnsi="Times New Roman" w:cs="Times New Roman"/>
          <w:sz w:val="28"/>
        </w:rPr>
        <w:t>D</w:t>
      </w:r>
      <w:proofErr w:type="gramEnd"/>
      <w:r w:rsidRPr="00686CF4">
        <w:rPr>
          <w:rFonts w:ascii="Times New Roman" w:eastAsia="Calibri" w:hAnsi="Times New Roman" w:cs="Times New Roman"/>
          <w:sz w:val="28"/>
          <w:vertAlign w:val="subscript"/>
        </w:rPr>
        <w:t>пл</w:t>
      </w:r>
      <w:proofErr w:type="spellEnd"/>
      <w:r w:rsidRPr="00686CF4">
        <w:rPr>
          <w:rFonts w:ascii="Times New Roman" w:eastAsia="Calibri" w:hAnsi="Times New Roman" w:cs="Times New Roman"/>
          <w:sz w:val="28"/>
        </w:rPr>
        <w:t xml:space="preserve"> — оценка достижения запланированных значений показателей;</w:t>
      </w:r>
    </w:p>
    <w:p w:rsidR="00686CF4" w:rsidRPr="00686CF4" w:rsidRDefault="00686CF4" w:rsidP="00686CF4">
      <w:pPr>
        <w:spacing w:after="0" w:line="240" w:lineRule="auto"/>
        <w:ind w:firstLine="709"/>
        <w:jc w:val="both"/>
        <w:rPr>
          <w:rFonts w:ascii="Times New Roman" w:eastAsia="Calibri" w:hAnsi="Times New Roman" w:cs="Times New Roman"/>
          <w:sz w:val="28"/>
        </w:rPr>
      </w:pPr>
      <w:proofErr w:type="spellStart"/>
      <w:proofErr w:type="gramStart"/>
      <w:r w:rsidRPr="00686CF4">
        <w:rPr>
          <w:rFonts w:ascii="Times New Roman" w:eastAsia="Calibri" w:hAnsi="Times New Roman" w:cs="Times New Roman"/>
          <w:sz w:val="28"/>
        </w:rPr>
        <w:t>P</w:t>
      </w:r>
      <w:proofErr w:type="gramEnd"/>
      <w:r w:rsidRPr="00686CF4">
        <w:rPr>
          <w:rFonts w:ascii="Times New Roman" w:eastAsia="Calibri" w:hAnsi="Times New Roman" w:cs="Times New Roman"/>
          <w:sz w:val="28"/>
          <w:vertAlign w:val="subscript"/>
        </w:rPr>
        <w:t>бс</w:t>
      </w:r>
      <w:proofErr w:type="spellEnd"/>
      <w:r w:rsidRPr="00686CF4">
        <w:rPr>
          <w:rFonts w:ascii="Times New Roman" w:eastAsia="Calibri" w:hAnsi="Times New Roman" w:cs="Times New Roman"/>
          <w:sz w:val="28"/>
        </w:rPr>
        <w:t xml:space="preserve"> — оценка полноты использования выделенных на реализацию программы средств.</w:t>
      </w:r>
    </w:p>
    <w:p w:rsidR="00686CF4" w:rsidRPr="00686CF4" w:rsidRDefault="00686CF4" w:rsidP="00686CF4">
      <w:pPr>
        <w:spacing w:after="0" w:line="240" w:lineRule="auto"/>
        <w:ind w:firstLine="709"/>
        <w:jc w:val="both"/>
        <w:rPr>
          <w:rFonts w:ascii="Times New Roman" w:eastAsia="Calibri" w:hAnsi="Times New Roman" w:cs="Times New Roman"/>
          <w:sz w:val="28"/>
        </w:rPr>
      </w:pPr>
      <w:r w:rsidRPr="00686CF4">
        <w:rPr>
          <w:rFonts w:ascii="Times New Roman" w:eastAsia="Calibri" w:hAnsi="Times New Roman" w:cs="Times New Roman"/>
          <w:sz w:val="28"/>
        </w:rPr>
        <w:t xml:space="preserve">Оценка социально-экономической эффективности мероприятий осуществляется ежегодно путем формирования отчета о достижении показателей эффективности в срок до 15 января года, следующего </w:t>
      </w:r>
      <w:proofErr w:type="gramStart"/>
      <w:r w:rsidRPr="00686CF4">
        <w:rPr>
          <w:rFonts w:ascii="Times New Roman" w:eastAsia="Calibri" w:hAnsi="Times New Roman" w:cs="Times New Roman"/>
          <w:sz w:val="28"/>
        </w:rPr>
        <w:t>за</w:t>
      </w:r>
      <w:proofErr w:type="gramEnd"/>
      <w:r w:rsidRPr="00686CF4">
        <w:rPr>
          <w:rFonts w:ascii="Times New Roman" w:eastAsia="Calibri" w:hAnsi="Times New Roman" w:cs="Times New Roman"/>
          <w:sz w:val="28"/>
        </w:rPr>
        <w:t xml:space="preserve"> отчетным.</w:t>
      </w:r>
    </w:p>
    <w:p w:rsidR="00686CF4" w:rsidRPr="00686CF4" w:rsidRDefault="00686CF4" w:rsidP="00686CF4">
      <w:pPr>
        <w:spacing w:after="0" w:line="240" w:lineRule="auto"/>
        <w:ind w:firstLine="709"/>
        <w:jc w:val="both"/>
        <w:rPr>
          <w:rFonts w:ascii="Times New Roman" w:eastAsia="Calibri" w:hAnsi="Times New Roman" w:cs="Times New Roman"/>
          <w:sz w:val="28"/>
        </w:rPr>
      </w:pPr>
      <w:r w:rsidRPr="00686CF4">
        <w:rPr>
          <w:rFonts w:ascii="Times New Roman" w:eastAsia="Calibri" w:hAnsi="Times New Roman" w:cs="Times New Roman"/>
          <w:sz w:val="28"/>
        </w:rPr>
        <w:t>Максимальное ожидаемое значение эффективности реализации программы равно 1.</w:t>
      </w:r>
    </w:p>
    <w:p w:rsidR="00686CF4" w:rsidRPr="00686CF4" w:rsidRDefault="00686CF4" w:rsidP="00686CF4">
      <w:pPr>
        <w:spacing w:after="0" w:line="240" w:lineRule="auto"/>
        <w:ind w:firstLine="709"/>
        <w:jc w:val="both"/>
        <w:rPr>
          <w:rFonts w:ascii="Times New Roman" w:eastAsia="Calibri" w:hAnsi="Times New Roman" w:cs="Times New Roman"/>
          <w:sz w:val="28"/>
        </w:rPr>
      </w:pPr>
      <w:r w:rsidRPr="00686CF4">
        <w:rPr>
          <w:rFonts w:ascii="Times New Roman" w:eastAsia="Calibri" w:hAnsi="Times New Roman" w:cs="Times New Roman"/>
          <w:sz w:val="28"/>
        </w:rPr>
        <w:t>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w:t>
      </w:r>
    </w:p>
    <w:p w:rsidR="00686CF4" w:rsidRPr="00686CF4" w:rsidRDefault="00686CF4" w:rsidP="00686CF4">
      <w:pPr>
        <w:spacing w:after="0" w:line="240" w:lineRule="auto"/>
        <w:ind w:firstLine="709"/>
        <w:jc w:val="both"/>
        <w:rPr>
          <w:rFonts w:ascii="Times New Roman" w:eastAsia="Calibri" w:hAnsi="Times New Roman" w:cs="Times New Roman"/>
          <w:sz w:val="28"/>
        </w:rPr>
      </w:pPr>
      <w:r w:rsidRPr="00686CF4">
        <w:rPr>
          <w:rFonts w:ascii="Times New Roman" w:eastAsia="Calibri" w:hAnsi="Times New Roman" w:cs="Times New Roman"/>
          <w:sz w:val="28"/>
        </w:rPr>
        <w:t>В случае несоответствия результатов выполнения Программы целям и задачам, а также невыполнения показателей результативности, утвержденной Программой, Заказчик готовит предложения о корректировке сроков реализации Программы и перечня программных мероприятий, путем внесения изменений в Программу.</w:t>
      </w:r>
    </w:p>
    <w:p w:rsidR="00686CF4" w:rsidRDefault="00686CF4">
      <w:pPr>
        <w:rPr>
          <w:rFonts w:ascii="Times New Roman" w:hAnsi="Times New Roman" w:cs="Times New Roman"/>
          <w:sz w:val="28"/>
          <w:szCs w:val="28"/>
        </w:rPr>
      </w:pPr>
    </w:p>
    <w:p w:rsidR="005744A4" w:rsidRDefault="005744A4">
      <w:pPr>
        <w:rPr>
          <w:rFonts w:ascii="Times New Roman" w:hAnsi="Times New Roman" w:cs="Times New Roman"/>
          <w:sz w:val="28"/>
          <w:szCs w:val="28"/>
        </w:rPr>
      </w:pPr>
      <w:r>
        <w:rPr>
          <w:rFonts w:ascii="Times New Roman" w:hAnsi="Times New Roman" w:cs="Times New Roman"/>
          <w:sz w:val="28"/>
          <w:szCs w:val="28"/>
        </w:rPr>
        <w:br w:type="page"/>
      </w:r>
    </w:p>
    <w:p w:rsidR="005744A4" w:rsidRDefault="005744A4" w:rsidP="00EE7885">
      <w:pPr>
        <w:pStyle w:val="1"/>
      </w:pPr>
      <w:bookmarkStart w:id="326" w:name="_Toc480764599"/>
      <w:r w:rsidRPr="005744A4">
        <w:lastRenderedPageBreak/>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bookmarkEnd w:id="326"/>
    </w:p>
    <w:p w:rsidR="008F2103" w:rsidRDefault="008F2103" w:rsidP="008F2103">
      <w:pPr>
        <w:spacing w:after="0" w:line="240" w:lineRule="auto"/>
        <w:ind w:firstLine="709"/>
        <w:jc w:val="both"/>
        <w:rPr>
          <w:rFonts w:ascii="Times New Roman" w:eastAsia="Calibri" w:hAnsi="Times New Roman" w:cs="Times New Roman"/>
          <w:sz w:val="28"/>
        </w:rPr>
      </w:pPr>
      <w:r w:rsidRPr="008F2103">
        <w:rPr>
          <w:rFonts w:ascii="Times New Roman" w:eastAsia="Calibri" w:hAnsi="Times New Roman" w:cs="Times New Roman"/>
          <w:sz w:val="28"/>
        </w:rPr>
        <w:t>1. Основными направлениями совершенствования нормативн</w:t>
      </w:r>
      <w:proofErr w:type="gramStart"/>
      <w:r w:rsidRPr="008F2103">
        <w:rPr>
          <w:rFonts w:ascii="Times New Roman" w:eastAsia="Calibri" w:hAnsi="Times New Roman" w:cs="Times New Roman"/>
          <w:sz w:val="28"/>
        </w:rPr>
        <w:t>о-</w:t>
      </w:r>
      <w:proofErr w:type="gramEnd"/>
      <w:r w:rsidRPr="008F2103">
        <w:rPr>
          <w:rFonts w:ascii="Times New Roman" w:eastAsia="Calibri" w:hAnsi="Times New Roman" w:cs="Times New Roman"/>
          <w:sz w:val="28"/>
        </w:rPr>
        <w:t xml:space="preserve"> правовой базы, необходимой для функционирования и развития социальной инфраструктуры </w:t>
      </w:r>
      <w:proofErr w:type="spellStart"/>
      <w:r w:rsidR="00BF0CF0">
        <w:rPr>
          <w:rFonts w:ascii="Times New Roman" w:eastAsia="Calibri" w:hAnsi="Times New Roman" w:cs="Times New Roman"/>
          <w:sz w:val="28"/>
        </w:rPr>
        <w:t>Полетаевского</w:t>
      </w:r>
      <w:proofErr w:type="spellEnd"/>
      <w:r>
        <w:rPr>
          <w:rFonts w:ascii="Times New Roman" w:eastAsia="Calibri" w:hAnsi="Times New Roman" w:cs="Times New Roman"/>
          <w:sz w:val="28"/>
        </w:rPr>
        <w:t xml:space="preserve"> сельского поселения</w:t>
      </w:r>
      <w:r w:rsidRPr="008F2103">
        <w:rPr>
          <w:rFonts w:ascii="Times New Roman" w:eastAsia="Calibri" w:hAnsi="Times New Roman" w:cs="Times New Roman"/>
          <w:sz w:val="28"/>
        </w:rPr>
        <w:t xml:space="preserve">, являются: </w:t>
      </w:r>
    </w:p>
    <w:p w:rsidR="008F2103" w:rsidRDefault="008F2103" w:rsidP="008F2103">
      <w:pPr>
        <w:spacing w:after="0" w:line="240" w:lineRule="auto"/>
        <w:ind w:firstLine="709"/>
        <w:jc w:val="both"/>
        <w:rPr>
          <w:rFonts w:ascii="Times New Roman" w:eastAsia="Calibri" w:hAnsi="Times New Roman" w:cs="Times New Roman"/>
          <w:sz w:val="28"/>
        </w:rPr>
      </w:pPr>
      <w:r w:rsidRPr="008F2103">
        <w:rPr>
          <w:rFonts w:ascii="Times New Roman" w:eastAsia="Calibri" w:hAnsi="Times New Roman" w:cs="Times New Roman"/>
          <w:sz w:val="28"/>
        </w:rPr>
        <w:t xml:space="preserve">1) внесение изменений в Генеральный план </w:t>
      </w:r>
      <w:proofErr w:type="spellStart"/>
      <w:r w:rsidR="00BF0CF0">
        <w:rPr>
          <w:rFonts w:ascii="Times New Roman" w:eastAsia="Calibri" w:hAnsi="Times New Roman" w:cs="Times New Roman"/>
          <w:sz w:val="28"/>
        </w:rPr>
        <w:t>Полетаевского</w:t>
      </w:r>
      <w:proofErr w:type="spellEnd"/>
      <w:r>
        <w:rPr>
          <w:rFonts w:ascii="Times New Roman" w:eastAsia="Calibri" w:hAnsi="Times New Roman" w:cs="Times New Roman"/>
          <w:sz w:val="28"/>
        </w:rPr>
        <w:t xml:space="preserve"> сельского поселения</w:t>
      </w:r>
      <w:r w:rsidRPr="008F2103">
        <w:rPr>
          <w:rFonts w:ascii="Times New Roman" w:eastAsia="Calibri" w:hAnsi="Times New Roman" w:cs="Times New Roman"/>
          <w:sz w:val="28"/>
        </w:rPr>
        <w:t xml:space="preserve"> - при выявлении новых, необходимых к реализации мероприятий Программы, при появлении новых инвестиционных проектов, особо значимых для территории, при наступлении событий, выявляющих новые приоритеты в развитии </w:t>
      </w:r>
      <w:r>
        <w:rPr>
          <w:rFonts w:ascii="Times New Roman" w:eastAsia="Calibri" w:hAnsi="Times New Roman" w:cs="Times New Roman"/>
          <w:sz w:val="28"/>
        </w:rPr>
        <w:t>Поселения</w:t>
      </w:r>
      <w:r w:rsidRPr="008F2103">
        <w:rPr>
          <w:rFonts w:ascii="Times New Roman" w:eastAsia="Calibri" w:hAnsi="Times New Roman" w:cs="Times New Roman"/>
          <w:sz w:val="28"/>
        </w:rPr>
        <w:t xml:space="preserve">, а также вызывающих потерю своей значимости отдельных мероприятий; </w:t>
      </w:r>
    </w:p>
    <w:p w:rsidR="008F2103" w:rsidRDefault="008F2103" w:rsidP="008F2103">
      <w:pPr>
        <w:spacing w:after="0" w:line="240" w:lineRule="auto"/>
        <w:ind w:firstLine="709"/>
        <w:jc w:val="both"/>
        <w:rPr>
          <w:rFonts w:ascii="Times New Roman" w:eastAsia="Calibri" w:hAnsi="Times New Roman" w:cs="Times New Roman"/>
          <w:sz w:val="28"/>
        </w:rPr>
      </w:pPr>
      <w:r w:rsidRPr="008F2103">
        <w:rPr>
          <w:rFonts w:ascii="Times New Roman" w:eastAsia="Calibri" w:hAnsi="Times New Roman" w:cs="Times New Roman"/>
          <w:sz w:val="28"/>
        </w:rPr>
        <w:t xml:space="preserve">2) применение экономических мер, стимулирующих инвестиции в объекты социальной инфраструктуры; </w:t>
      </w:r>
    </w:p>
    <w:p w:rsidR="008F2103" w:rsidRDefault="008F2103" w:rsidP="008F2103">
      <w:pPr>
        <w:spacing w:after="0" w:line="240" w:lineRule="auto"/>
        <w:ind w:firstLine="709"/>
        <w:jc w:val="both"/>
        <w:rPr>
          <w:rFonts w:ascii="Times New Roman" w:eastAsia="Calibri" w:hAnsi="Times New Roman" w:cs="Times New Roman"/>
          <w:sz w:val="28"/>
        </w:rPr>
      </w:pPr>
      <w:r w:rsidRPr="008F2103">
        <w:rPr>
          <w:rFonts w:ascii="Times New Roman" w:eastAsia="Calibri" w:hAnsi="Times New Roman" w:cs="Times New Roman"/>
          <w:sz w:val="28"/>
        </w:rPr>
        <w:t>3) координация мероприятий и проектов 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p>
    <w:p w:rsidR="008F2103" w:rsidRDefault="008F2103" w:rsidP="008F2103">
      <w:pPr>
        <w:spacing w:after="0" w:line="240" w:lineRule="auto"/>
        <w:ind w:firstLine="709"/>
        <w:jc w:val="both"/>
        <w:rPr>
          <w:rFonts w:ascii="Times New Roman" w:eastAsia="Calibri" w:hAnsi="Times New Roman" w:cs="Times New Roman"/>
          <w:sz w:val="28"/>
        </w:rPr>
      </w:pPr>
      <w:r w:rsidRPr="008F2103">
        <w:rPr>
          <w:rFonts w:ascii="Times New Roman" w:eastAsia="Calibri" w:hAnsi="Times New Roman" w:cs="Times New Roman"/>
          <w:sz w:val="28"/>
        </w:rPr>
        <w:t>4) координация усилий федеральных органов исполнительной власти, органов исполнительной власти</w:t>
      </w:r>
      <w:r>
        <w:rPr>
          <w:rFonts w:ascii="Times New Roman" w:eastAsia="Calibri" w:hAnsi="Times New Roman" w:cs="Times New Roman"/>
          <w:sz w:val="28"/>
        </w:rPr>
        <w:t xml:space="preserve"> Челябинской</w:t>
      </w:r>
      <w:r w:rsidRPr="008F2103">
        <w:rPr>
          <w:rFonts w:ascii="Times New Roman" w:eastAsia="Calibri" w:hAnsi="Times New Roman" w:cs="Times New Roman"/>
          <w:sz w:val="28"/>
        </w:rPr>
        <w:t xml:space="preserve">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8F2103" w:rsidRDefault="008F2103" w:rsidP="008F2103">
      <w:pPr>
        <w:spacing w:after="0" w:line="240" w:lineRule="auto"/>
        <w:ind w:firstLine="709"/>
        <w:jc w:val="both"/>
        <w:rPr>
          <w:rFonts w:ascii="Times New Roman" w:eastAsia="Calibri" w:hAnsi="Times New Roman" w:cs="Times New Roman"/>
          <w:sz w:val="28"/>
        </w:rPr>
      </w:pPr>
      <w:r w:rsidRPr="008F2103">
        <w:rPr>
          <w:rFonts w:ascii="Times New Roman" w:eastAsia="Calibri" w:hAnsi="Times New Roman" w:cs="Times New Roman"/>
          <w:sz w:val="28"/>
        </w:rPr>
        <w:t xml:space="preserve">5) запуск системы статистического наблюдения и мониторинга необходимой обеспеченности учреждениями социальной инфраструктуры </w:t>
      </w:r>
      <w:r>
        <w:rPr>
          <w:rFonts w:ascii="Times New Roman" w:eastAsia="Calibri" w:hAnsi="Times New Roman" w:cs="Times New Roman"/>
          <w:sz w:val="28"/>
        </w:rPr>
        <w:t>сельского поселения</w:t>
      </w:r>
      <w:r w:rsidRPr="008F2103">
        <w:rPr>
          <w:rFonts w:ascii="Times New Roman" w:eastAsia="Calibri" w:hAnsi="Times New Roman" w:cs="Times New Roman"/>
          <w:sz w:val="28"/>
        </w:rPr>
        <w:t xml:space="preserve"> в соответствии с утвержденными и обновляющимися нормативами; </w:t>
      </w:r>
    </w:p>
    <w:p w:rsidR="008F2103" w:rsidRDefault="008F2103" w:rsidP="008F2103">
      <w:pPr>
        <w:spacing w:after="0" w:line="240" w:lineRule="auto"/>
        <w:ind w:firstLine="709"/>
        <w:jc w:val="both"/>
        <w:rPr>
          <w:rFonts w:ascii="Times New Roman" w:eastAsia="Calibri" w:hAnsi="Times New Roman" w:cs="Times New Roman"/>
          <w:sz w:val="28"/>
        </w:rPr>
      </w:pPr>
      <w:r w:rsidRPr="008F2103">
        <w:rPr>
          <w:rFonts w:ascii="Times New Roman" w:eastAsia="Calibri" w:hAnsi="Times New Roman" w:cs="Times New Roman"/>
          <w:sz w:val="28"/>
        </w:rPr>
        <w:t xml:space="preserve">6) разработка стандартов и регламентов эксплуатации и (или) использования объектов социальной инфраструктуры на всех этапах жизненного цикла объектов. </w:t>
      </w:r>
    </w:p>
    <w:p w:rsidR="008F2103" w:rsidRPr="008F2103" w:rsidRDefault="008F2103" w:rsidP="008F2103">
      <w:pPr>
        <w:spacing w:after="0" w:line="240" w:lineRule="auto"/>
        <w:ind w:firstLine="709"/>
        <w:jc w:val="both"/>
        <w:rPr>
          <w:rFonts w:ascii="Times New Roman" w:eastAsia="Calibri" w:hAnsi="Times New Roman" w:cs="Times New Roman"/>
          <w:sz w:val="28"/>
        </w:rPr>
      </w:pPr>
      <w:r w:rsidRPr="008F2103">
        <w:rPr>
          <w:rFonts w:ascii="Times New Roman" w:eastAsia="Calibri" w:hAnsi="Times New Roman" w:cs="Times New Roman"/>
          <w:sz w:val="28"/>
        </w:rPr>
        <w:t xml:space="preserve">2. Для информационного обеспечения реализации Программы планируется ее размещение на </w:t>
      </w:r>
      <w:proofErr w:type="gramStart"/>
      <w:r w:rsidRPr="008F2103">
        <w:rPr>
          <w:rFonts w:ascii="Times New Roman" w:eastAsia="Calibri" w:hAnsi="Times New Roman" w:cs="Times New Roman"/>
          <w:sz w:val="28"/>
        </w:rPr>
        <w:t>официальном</w:t>
      </w:r>
      <w:proofErr w:type="gramEnd"/>
      <w:r w:rsidRPr="008F2103">
        <w:rPr>
          <w:rFonts w:ascii="Times New Roman" w:eastAsia="Calibri" w:hAnsi="Times New Roman" w:cs="Times New Roman"/>
          <w:sz w:val="28"/>
        </w:rPr>
        <w:t xml:space="preserve"> интернет-портале </w:t>
      </w:r>
      <w:proofErr w:type="spellStart"/>
      <w:r w:rsidR="00BF0CF0">
        <w:rPr>
          <w:rFonts w:ascii="Times New Roman" w:eastAsia="Calibri" w:hAnsi="Times New Roman" w:cs="Times New Roman"/>
          <w:sz w:val="28"/>
        </w:rPr>
        <w:t>Полетаевского</w:t>
      </w:r>
      <w:proofErr w:type="spellEnd"/>
      <w:r>
        <w:rPr>
          <w:rFonts w:ascii="Times New Roman" w:eastAsia="Calibri" w:hAnsi="Times New Roman" w:cs="Times New Roman"/>
          <w:sz w:val="28"/>
        </w:rPr>
        <w:t xml:space="preserve"> сельского поселения</w:t>
      </w:r>
      <w:r w:rsidRPr="008F2103">
        <w:rPr>
          <w:rFonts w:ascii="Times New Roman" w:eastAsia="Calibri" w:hAnsi="Times New Roman" w:cs="Times New Roman"/>
          <w:sz w:val="28"/>
        </w:rPr>
        <w:t>.</w:t>
      </w:r>
    </w:p>
    <w:sectPr w:rsidR="008F2103" w:rsidRPr="008F2103" w:rsidSect="00593E9B">
      <w:headerReference w:type="default" r:id="rId28"/>
      <w:footerReference w:type="default" r:id="rId29"/>
      <w:pgSz w:w="11906" w:h="16838"/>
      <w:pgMar w:top="720" w:right="720" w:bottom="720" w:left="720" w:header="709"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772" w:rsidRDefault="00786772" w:rsidP="00BE4AA2">
      <w:pPr>
        <w:spacing w:after="0" w:line="240" w:lineRule="auto"/>
      </w:pPr>
      <w:r>
        <w:separator/>
      </w:r>
    </w:p>
  </w:endnote>
  <w:endnote w:type="continuationSeparator" w:id="0">
    <w:p w:rsidR="00786772" w:rsidRDefault="00786772" w:rsidP="00BE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4F" w:rsidRPr="00900F37" w:rsidRDefault="0046554F">
    <w:pPr>
      <w:pStyle w:val="a7"/>
      <w:jc w:val="center"/>
      <w:rPr>
        <w:rFonts w:ascii="Times New Roman" w:hAnsi="Times New Roman" w:cs="Times New Roman"/>
      </w:rPr>
    </w:pPr>
  </w:p>
  <w:p w:rsidR="0046554F" w:rsidRDefault="0046554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006568"/>
      <w:docPartObj>
        <w:docPartGallery w:val="Page Numbers (Bottom of Page)"/>
        <w:docPartUnique/>
      </w:docPartObj>
    </w:sdtPr>
    <w:sdtEndPr>
      <w:rPr>
        <w:rFonts w:ascii="Times New Roman" w:hAnsi="Times New Roman" w:cs="Times New Roman"/>
      </w:rPr>
    </w:sdtEndPr>
    <w:sdtContent>
      <w:p w:rsidR="0046554F" w:rsidRPr="00900F37" w:rsidRDefault="0046554F">
        <w:pPr>
          <w:pStyle w:val="a7"/>
          <w:jc w:val="center"/>
          <w:rPr>
            <w:rFonts w:ascii="Times New Roman" w:hAnsi="Times New Roman" w:cs="Times New Roman"/>
          </w:rPr>
        </w:pPr>
        <w:r w:rsidRPr="00900F37">
          <w:rPr>
            <w:rFonts w:ascii="Times New Roman" w:hAnsi="Times New Roman" w:cs="Times New Roman"/>
          </w:rPr>
          <w:fldChar w:fldCharType="begin"/>
        </w:r>
        <w:r w:rsidRPr="00900F37">
          <w:rPr>
            <w:rFonts w:ascii="Times New Roman" w:hAnsi="Times New Roman" w:cs="Times New Roman"/>
          </w:rPr>
          <w:instrText>PAGE   \* MERGEFORMAT</w:instrText>
        </w:r>
        <w:r w:rsidRPr="00900F37">
          <w:rPr>
            <w:rFonts w:ascii="Times New Roman" w:hAnsi="Times New Roman" w:cs="Times New Roman"/>
          </w:rPr>
          <w:fldChar w:fldCharType="separate"/>
        </w:r>
        <w:r w:rsidR="005107F7">
          <w:rPr>
            <w:rFonts w:ascii="Times New Roman" w:hAnsi="Times New Roman" w:cs="Times New Roman"/>
            <w:noProof/>
          </w:rPr>
          <w:t>15</w:t>
        </w:r>
        <w:r w:rsidRPr="00900F37">
          <w:rPr>
            <w:rFonts w:ascii="Times New Roman" w:hAnsi="Times New Roman" w:cs="Times New Roman"/>
          </w:rPr>
          <w:fldChar w:fldCharType="end"/>
        </w:r>
      </w:p>
    </w:sdtContent>
  </w:sdt>
  <w:p w:rsidR="0046554F" w:rsidRDefault="0046554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4F" w:rsidRPr="00900F37" w:rsidRDefault="0046554F">
    <w:pPr>
      <w:pStyle w:val="a7"/>
      <w:jc w:val="center"/>
      <w:rPr>
        <w:rFonts w:ascii="Times New Roman" w:hAnsi="Times New Roman" w:cs="Times New Roman"/>
      </w:rPr>
    </w:pPr>
  </w:p>
  <w:p w:rsidR="0046554F" w:rsidRDefault="0046554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834842"/>
      <w:docPartObj>
        <w:docPartGallery w:val="Page Numbers (Bottom of Page)"/>
        <w:docPartUnique/>
      </w:docPartObj>
    </w:sdtPr>
    <w:sdtEndPr>
      <w:rPr>
        <w:rFonts w:ascii="Times New Roman" w:hAnsi="Times New Roman" w:cs="Times New Roman"/>
      </w:rPr>
    </w:sdtEndPr>
    <w:sdtContent>
      <w:p w:rsidR="0046554F" w:rsidRPr="00900F37" w:rsidRDefault="0046554F">
        <w:pPr>
          <w:pStyle w:val="a7"/>
          <w:jc w:val="center"/>
          <w:rPr>
            <w:rFonts w:ascii="Times New Roman" w:hAnsi="Times New Roman" w:cs="Times New Roman"/>
          </w:rPr>
        </w:pPr>
        <w:r w:rsidRPr="00900F37">
          <w:rPr>
            <w:rFonts w:ascii="Times New Roman" w:hAnsi="Times New Roman" w:cs="Times New Roman"/>
          </w:rPr>
          <w:fldChar w:fldCharType="begin"/>
        </w:r>
        <w:r w:rsidRPr="00900F37">
          <w:rPr>
            <w:rFonts w:ascii="Times New Roman" w:hAnsi="Times New Roman" w:cs="Times New Roman"/>
          </w:rPr>
          <w:instrText>PAGE   \* MERGEFORMAT</w:instrText>
        </w:r>
        <w:r w:rsidRPr="00900F37">
          <w:rPr>
            <w:rFonts w:ascii="Times New Roman" w:hAnsi="Times New Roman" w:cs="Times New Roman"/>
          </w:rPr>
          <w:fldChar w:fldCharType="separate"/>
        </w:r>
        <w:r w:rsidR="005107F7">
          <w:rPr>
            <w:rFonts w:ascii="Times New Roman" w:hAnsi="Times New Roman" w:cs="Times New Roman"/>
            <w:noProof/>
          </w:rPr>
          <w:t>25</w:t>
        </w:r>
        <w:r w:rsidRPr="00900F37">
          <w:rPr>
            <w:rFonts w:ascii="Times New Roman" w:hAnsi="Times New Roman" w:cs="Times New Roman"/>
          </w:rPr>
          <w:fldChar w:fldCharType="end"/>
        </w:r>
      </w:p>
    </w:sdtContent>
  </w:sdt>
  <w:p w:rsidR="0046554F" w:rsidRDefault="0046554F">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4F" w:rsidRPr="00900F37" w:rsidRDefault="0046554F">
    <w:pPr>
      <w:pStyle w:val="a7"/>
      <w:jc w:val="cen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635452"/>
      <w:docPartObj>
        <w:docPartGallery w:val="Page Numbers (Bottom of Page)"/>
        <w:docPartUnique/>
      </w:docPartObj>
    </w:sdtPr>
    <w:sdtEndPr>
      <w:rPr>
        <w:rFonts w:ascii="Times New Roman" w:hAnsi="Times New Roman" w:cs="Times New Roman"/>
      </w:rPr>
    </w:sdtEndPr>
    <w:sdtContent>
      <w:p w:rsidR="0046554F" w:rsidRPr="00900F37" w:rsidRDefault="0046554F" w:rsidP="00837F05">
        <w:pPr>
          <w:pStyle w:val="a7"/>
          <w:jc w:val="center"/>
          <w:rPr>
            <w:rFonts w:ascii="Times New Roman" w:hAnsi="Times New Roman" w:cs="Times New Roman"/>
          </w:rPr>
        </w:pPr>
        <w:r w:rsidRPr="00900F37">
          <w:rPr>
            <w:rFonts w:ascii="Times New Roman" w:hAnsi="Times New Roman" w:cs="Times New Roman"/>
          </w:rPr>
          <w:fldChar w:fldCharType="begin"/>
        </w:r>
        <w:r w:rsidRPr="00900F37">
          <w:rPr>
            <w:rFonts w:ascii="Times New Roman" w:hAnsi="Times New Roman" w:cs="Times New Roman"/>
          </w:rPr>
          <w:instrText>PAGE   \* MERGEFORMAT</w:instrText>
        </w:r>
        <w:r w:rsidRPr="00900F37">
          <w:rPr>
            <w:rFonts w:ascii="Times New Roman" w:hAnsi="Times New Roman" w:cs="Times New Roman"/>
          </w:rPr>
          <w:fldChar w:fldCharType="separate"/>
        </w:r>
        <w:r w:rsidR="005107F7">
          <w:rPr>
            <w:rFonts w:ascii="Times New Roman" w:hAnsi="Times New Roman" w:cs="Times New Roman"/>
            <w:noProof/>
          </w:rPr>
          <w:t>37</w:t>
        </w:r>
        <w:r w:rsidRPr="00900F37">
          <w:rPr>
            <w:rFonts w:ascii="Times New Roman" w:hAnsi="Times New Roman" w:cs="Times New Roman"/>
          </w:rPr>
          <w:fldChar w:fldCharType="end"/>
        </w:r>
      </w:p>
    </w:sdtContent>
  </w:sdt>
  <w:p w:rsidR="0046554F" w:rsidRDefault="0046554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4F" w:rsidRPr="00900F37" w:rsidRDefault="0046554F" w:rsidP="00837F05">
    <w:pPr>
      <w:pStyle w:val="a7"/>
      <w:jc w:val="center"/>
      <w:rPr>
        <w:rFonts w:ascii="Times New Roman" w:hAnsi="Times New Roman" w:cs="Times New Roman"/>
      </w:rPr>
    </w:pPr>
  </w:p>
  <w:p w:rsidR="0046554F" w:rsidRDefault="0046554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4F" w:rsidRPr="00900F37" w:rsidRDefault="0046554F">
    <w:pPr>
      <w:pStyle w:val="a7"/>
      <w:jc w:val="center"/>
      <w:rPr>
        <w:rFonts w:ascii="Times New Roman" w:hAnsi="Times New Roman" w:cs="Times New Roman"/>
      </w:rPr>
    </w:pPr>
  </w:p>
  <w:p w:rsidR="0046554F" w:rsidRDefault="0046554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98735"/>
      <w:docPartObj>
        <w:docPartGallery w:val="Page Numbers (Bottom of Page)"/>
        <w:docPartUnique/>
      </w:docPartObj>
    </w:sdtPr>
    <w:sdtEndPr>
      <w:rPr>
        <w:rFonts w:ascii="Times New Roman" w:hAnsi="Times New Roman" w:cs="Times New Roman"/>
      </w:rPr>
    </w:sdtEndPr>
    <w:sdtContent>
      <w:p w:rsidR="0046554F" w:rsidRPr="00900F37" w:rsidRDefault="0046554F">
        <w:pPr>
          <w:pStyle w:val="a7"/>
          <w:jc w:val="center"/>
          <w:rPr>
            <w:rFonts w:ascii="Times New Roman" w:hAnsi="Times New Roman" w:cs="Times New Roman"/>
          </w:rPr>
        </w:pPr>
        <w:r w:rsidRPr="00900F37">
          <w:rPr>
            <w:rFonts w:ascii="Times New Roman" w:hAnsi="Times New Roman" w:cs="Times New Roman"/>
          </w:rPr>
          <w:fldChar w:fldCharType="begin"/>
        </w:r>
        <w:r w:rsidRPr="00900F37">
          <w:rPr>
            <w:rFonts w:ascii="Times New Roman" w:hAnsi="Times New Roman" w:cs="Times New Roman"/>
          </w:rPr>
          <w:instrText>PAGE   \* MERGEFORMAT</w:instrText>
        </w:r>
        <w:r w:rsidRPr="00900F37">
          <w:rPr>
            <w:rFonts w:ascii="Times New Roman" w:hAnsi="Times New Roman" w:cs="Times New Roman"/>
          </w:rPr>
          <w:fldChar w:fldCharType="separate"/>
        </w:r>
        <w:r w:rsidR="005107F7">
          <w:rPr>
            <w:rFonts w:ascii="Times New Roman" w:hAnsi="Times New Roman" w:cs="Times New Roman"/>
            <w:noProof/>
          </w:rPr>
          <w:t>45</w:t>
        </w:r>
        <w:r w:rsidRPr="00900F37">
          <w:rPr>
            <w:rFonts w:ascii="Times New Roman" w:hAnsi="Times New Roman" w:cs="Times New Roman"/>
          </w:rPr>
          <w:fldChar w:fldCharType="end"/>
        </w:r>
      </w:p>
    </w:sdtContent>
  </w:sdt>
  <w:p w:rsidR="0046554F" w:rsidRDefault="004655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772" w:rsidRDefault="00786772" w:rsidP="00BE4AA2">
      <w:pPr>
        <w:spacing w:after="0" w:line="240" w:lineRule="auto"/>
      </w:pPr>
      <w:r>
        <w:separator/>
      </w:r>
    </w:p>
  </w:footnote>
  <w:footnote w:type="continuationSeparator" w:id="0">
    <w:p w:rsidR="00786772" w:rsidRDefault="00786772" w:rsidP="00BE4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4F" w:rsidRPr="00BE4AA2" w:rsidRDefault="0046554F" w:rsidP="00BE4AA2">
    <w:pPr>
      <w:pStyle w:val="a5"/>
      <w:ind w:left="-284" w:right="-285"/>
      <w:jc w:val="center"/>
      <w:rPr>
        <w:rFonts w:ascii="Times New Roman" w:hAnsi="Times New Roman" w:cs="Times New Roma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4F" w:rsidRDefault="0046554F" w:rsidP="00BE4AA2">
    <w:pPr>
      <w:pStyle w:val="a5"/>
      <w:ind w:left="-284" w:right="-285"/>
      <w:jc w:val="center"/>
      <w:rPr>
        <w:rFonts w:ascii="Times New Roman" w:hAnsi="Times New Roman" w:cs="Times New Roman"/>
      </w:rPr>
    </w:pPr>
    <w:r w:rsidRPr="00BE4AA2">
      <w:rPr>
        <w:rFonts w:ascii="Times New Roman" w:hAnsi="Times New Roman" w:cs="Times New Roman"/>
      </w:rPr>
      <w:t xml:space="preserve">ПРОГРАММА КОМПЛЕКСНОГО РАЗВИТИЯ СОЦИАЛЬНОЙ ИНФРАСТРУКТУРЫ </w:t>
    </w:r>
    <w:r>
      <w:rPr>
        <w:rFonts w:ascii="Times New Roman" w:hAnsi="Times New Roman" w:cs="Times New Roman"/>
      </w:rPr>
      <w:t>ПОЛЕТАЕВСКОГО</w:t>
    </w:r>
    <w:r w:rsidRPr="00BE4AA2">
      <w:rPr>
        <w:rFonts w:ascii="Times New Roman" w:hAnsi="Times New Roman" w:cs="Times New Roman"/>
      </w:rPr>
      <w:t xml:space="preserve"> СЕЛЬСКОГО ПОСЕЛЕНИЯ </w:t>
    </w:r>
    <w:r>
      <w:rPr>
        <w:rFonts w:ascii="Times New Roman" w:hAnsi="Times New Roman" w:cs="Times New Roman"/>
      </w:rPr>
      <w:t>СОСНОВСКОГО</w:t>
    </w:r>
    <w:r w:rsidRPr="00BE4AA2">
      <w:rPr>
        <w:rFonts w:ascii="Times New Roman" w:hAnsi="Times New Roman" w:cs="Times New Roman"/>
      </w:rPr>
      <w:t xml:space="preserve"> РАЙОНА ЧЕЛЯБИНСКОЙ ОБЛАСТИ ДО 2026 ГОДА</w:t>
    </w:r>
  </w:p>
  <w:p w:rsidR="0046554F" w:rsidRDefault="0046554F" w:rsidP="00890679">
    <w:pPr>
      <w:pStyle w:val="a5"/>
      <w:ind w:left="-284" w:right="-285"/>
      <w:jc w:val="center"/>
    </w:pPr>
    <w:r>
      <w:rPr>
        <w:rFonts w:ascii="Times New Roman" w:hAnsi="Times New Roman" w:cs="Times New Roman"/>
        <w:noProof/>
        <w:lang w:eastAsia="ru-RU"/>
      </w:rPr>
      <mc:AlternateContent>
        <mc:Choice Requires="wps">
          <w:drawing>
            <wp:anchor distT="4294967295" distB="4294967295" distL="114300" distR="114300" simplePos="0" relativeHeight="251673600" behindDoc="0" locked="0" layoutInCell="1" allowOverlap="1" wp14:anchorId="0E68AF1E" wp14:editId="6112C9DE">
              <wp:simplePos x="0" y="0"/>
              <wp:positionH relativeFrom="column">
                <wp:posOffset>-120015</wp:posOffset>
              </wp:positionH>
              <wp:positionV relativeFrom="paragraph">
                <wp:posOffset>57149</wp:posOffset>
              </wp:positionV>
              <wp:extent cx="6677025" cy="0"/>
              <wp:effectExtent l="0" t="0" r="9525"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7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EFFB56E" id="Прямая соединительная линия 7"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5pt,4.5pt" to="51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" strokecolor="black [3200]" strokeweight=".5pt">
              <v:stroke joinstyle="miter"/>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4F" w:rsidRDefault="0046554F" w:rsidP="00BE4AA2">
    <w:pPr>
      <w:pStyle w:val="a5"/>
      <w:ind w:left="-284" w:right="-285"/>
      <w:jc w:val="center"/>
      <w:rPr>
        <w:rFonts w:ascii="Times New Roman" w:hAnsi="Times New Roman" w:cs="Times New Roman"/>
      </w:rPr>
    </w:pPr>
    <w:r w:rsidRPr="00BE4AA2">
      <w:rPr>
        <w:rFonts w:ascii="Times New Roman" w:hAnsi="Times New Roman" w:cs="Times New Roman"/>
      </w:rPr>
      <w:t xml:space="preserve">ПРОГРАММА КОМПЛЕКСНОГО РАЗВИТИЯ СОЦИАЛЬНОЙ ИНФРАСТРУКТУРЫ </w:t>
    </w:r>
    <w:r>
      <w:rPr>
        <w:rFonts w:ascii="Times New Roman" w:hAnsi="Times New Roman" w:cs="Times New Roman"/>
      </w:rPr>
      <w:t>ПОЛЕТАЕВСКОГО</w:t>
    </w:r>
    <w:r w:rsidRPr="00BE4AA2">
      <w:rPr>
        <w:rFonts w:ascii="Times New Roman" w:hAnsi="Times New Roman" w:cs="Times New Roman"/>
      </w:rPr>
      <w:t xml:space="preserve"> СЕЛЬСКОГО ПОСЕЛЕНИЯ </w:t>
    </w:r>
    <w:r>
      <w:rPr>
        <w:rFonts w:ascii="Times New Roman" w:hAnsi="Times New Roman" w:cs="Times New Roman"/>
      </w:rPr>
      <w:t>СОСНОВСКОГО</w:t>
    </w:r>
    <w:r w:rsidRPr="00BE4AA2">
      <w:rPr>
        <w:rFonts w:ascii="Times New Roman" w:hAnsi="Times New Roman" w:cs="Times New Roman"/>
      </w:rPr>
      <w:t xml:space="preserve"> РАЙОНА ЧЕЛЯБИНСКОЙ ОБЛАСТИ ДО 2026 ГОДА</w:t>
    </w:r>
  </w:p>
  <w:p w:rsidR="0046554F" w:rsidRPr="00BE4AA2" w:rsidRDefault="0046554F" w:rsidP="00BE4AA2">
    <w:pPr>
      <w:pStyle w:val="a5"/>
      <w:ind w:left="-284" w:right="-285"/>
      <w:jc w:val="center"/>
      <w:rPr>
        <w:rFonts w:ascii="Times New Roman" w:hAnsi="Times New Roman" w:cs="Times New Roman"/>
      </w:rPr>
    </w:pPr>
    <w:r>
      <w:rPr>
        <w:rFonts w:ascii="Times New Roman" w:hAnsi="Times New Roman" w:cs="Times New Roman"/>
        <w:noProof/>
        <w:lang w:eastAsia="ru-RU"/>
      </w:rPr>
      <mc:AlternateContent>
        <mc:Choice Requires="wps">
          <w:drawing>
            <wp:anchor distT="4294967295" distB="4294967295" distL="114300" distR="114300" simplePos="0" relativeHeight="251661312" behindDoc="0" locked="0" layoutInCell="1" allowOverlap="1" wp14:anchorId="1439B495" wp14:editId="04D16CF5">
              <wp:simplePos x="0" y="0"/>
              <wp:positionH relativeFrom="column">
                <wp:posOffset>-120015</wp:posOffset>
              </wp:positionH>
              <wp:positionV relativeFrom="paragraph">
                <wp:posOffset>57149</wp:posOffset>
              </wp:positionV>
              <wp:extent cx="6677025" cy="0"/>
              <wp:effectExtent l="0" t="0" r="9525"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7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36271EC" id="Прямая соединительная линия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5pt,4.5pt" to="51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" strokecolor="black [3200]" strokeweight=".5pt">
              <v:stroke joinstyle="miter"/>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4F" w:rsidRPr="00BE4AA2" w:rsidRDefault="0046554F" w:rsidP="00BE4AA2">
    <w:pPr>
      <w:pStyle w:val="a5"/>
      <w:ind w:left="-284" w:right="-285"/>
      <w:jc w:val="center"/>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4F" w:rsidRDefault="0046554F" w:rsidP="00BE4AA2">
    <w:pPr>
      <w:pStyle w:val="a5"/>
      <w:ind w:left="-284" w:right="-285"/>
      <w:jc w:val="center"/>
      <w:rPr>
        <w:rFonts w:ascii="Times New Roman" w:hAnsi="Times New Roman" w:cs="Times New Roman"/>
      </w:rPr>
    </w:pPr>
    <w:r w:rsidRPr="00BE4AA2">
      <w:rPr>
        <w:rFonts w:ascii="Times New Roman" w:hAnsi="Times New Roman" w:cs="Times New Roman"/>
      </w:rPr>
      <w:t xml:space="preserve">ПРОГРАММА КОМПЛЕКСНОГО РАЗВИТИЯ СОЦИАЛЬНОЙ ИНФРАСТРУКТУРЫ </w:t>
    </w:r>
    <w:r>
      <w:rPr>
        <w:rFonts w:ascii="Times New Roman" w:hAnsi="Times New Roman" w:cs="Times New Roman"/>
      </w:rPr>
      <w:t xml:space="preserve">ПОЛЕТАЕВСКОГО </w:t>
    </w:r>
    <w:r w:rsidRPr="00BE4AA2">
      <w:rPr>
        <w:rFonts w:ascii="Times New Roman" w:hAnsi="Times New Roman" w:cs="Times New Roman"/>
      </w:rPr>
      <w:t xml:space="preserve">СЕЛЬСКОГО ПОСЕЛЕНИЯ </w:t>
    </w:r>
    <w:r>
      <w:rPr>
        <w:rFonts w:ascii="Times New Roman" w:hAnsi="Times New Roman" w:cs="Times New Roman"/>
      </w:rPr>
      <w:t>СОСНОВСКОГО</w:t>
    </w:r>
    <w:r w:rsidRPr="00BE4AA2">
      <w:rPr>
        <w:rFonts w:ascii="Times New Roman" w:hAnsi="Times New Roman" w:cs="Times New Roman"/>
      </w:rPr>
      <w:t xml:space="preserve"> РАЙОНА ЧЕЛЯБИНСКОЙ ОБЛАСТИ ДО 2026 ГОДА</w:t>
    </w:r>
  </w:p>
  <w:p w:rsidR="0046554F" w:rsidRPr="00BE4AA2" w:rsidRDefault="0046554F" w:rsidP="00BE4AA2">
    <w:pPr>
      <w:pStyle w:val="a5"/>
      <w:ind w:left="-284" w:right="-285"/>
      <w:jc w:val="center"/>
      <w:rPr>
        <w:rFonts w:ascii="Times New Roman" w:hAnsi="Times New Roman" w:cs="Times New Roman"/>
      </w:rPr>
    </w:pPr>
    <w:r>
      <w:rPr>
        <w:rFonts w:ascii="Times New Roman" w:hAnsi="Times New Roman" w:cs="Times New Roman"/>
        <w:noProof/>
        <w:lang w:eastAsia="ru-RU"/>
      </w:rPr>
      <mc:AlternateContent>
        <mc:Choice Requires="wps">
          <w:drawing>
            <wp:anchor distT="4294967295" distB="4294967295" distL="114300" distR="114300" simplePos="0" relativeHeight="251667456" behindDoc="0" locked="0" layoutInCell="1" allowOverlap="1" wp14:anchorId="12A7EB60" wp14:editId="4EFD8B14">
              <wp:simplePos x="0" y="0"/>
              <wp:positionH relativeFrom="column">
                <wp:posOffset>-120015</wp:posOffset>
              </wp:positionH>
              <wp:positionV relativeFrom="paragraph">
                <wp:posOffset>57149</wp:posOffset>
              </wp:positionV>
              <wp:extent cx="6677025" cy="0"/>
              <wp:effectExtent l="0" t="0" r="9525"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7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167B685" id="Прямая соединительная линия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5pt,4.5pt" to="51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" strokecolor="black [3200]" strokeweight=".5pt">
              <v:stroke joinstyle="miter"/>
              <o:lock v:ext="edit" shapetype="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4F" w:rsidRPr="00BE4AA2" w:rsidRDefault="0046554F" w:rsidP="00BE4AA2">
    <w:pPr>
      <w:pStyle w:val="a5"/>
      <w:ind w:left="-284" w:right="-285"/>
      <w:jc w:val="center"/>
      <w:rPr>
        <w:rFonts w:ascii="Times New Roman" w:hAnsi="Times New Roman"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4F" w:rsidRDefault="0046554F" w:rsidP="00837F05">
    <w:pPr>
      <w:pStyle w:val="a5"/>
      <w:ind w:left="-284" w:right="-285"/>
      <w:jc w:val="center"/>
      <w:rPr>
        <w:rFonts w:ascii="Times New Roman" w:hAnsi="Times New Roman" w:cs="Times New Roman"/>
      </w:rPr>
    </w:pPr>
    <w:r w:rsidRPr="00BE4AA2">
      <w:rPr>
        <w:rFonts w:ascii="Times New Roman" w:hAnsi="Times New Roman" w:cs="Times New Roman"/>
      </w:rPr>
      <w:t xml:space="preserve">ПРОГРАММА КОМПЛЕКСНОГО РАЗВИТИЯ СОЦИАЛЬНОЙ ИНФРАСТРУКТУРЫ </w:t>
    </w:r>
    <w:r>
      <w:rPr>
        <w:rFonts w:ascii="Times New Roman" w:hAnsi="Times New Roman" w:cs="Times New Roman"/>
      </w:rPr>
      <w:t>ПОЛЕТАЕВСКОГО</w:t>
    </w:r>
    <w:r w:rsidRPr="00BE4AA2">
      <w:rPr>
        <w:rFonts w:ascii="Times New Roman" w:hAnsi="Times New Roman" w:cs="Times New Roman"/>
      </w:rPr>
      <w:t xml:space="preserve"> СЕЛЬСКОГО ПОСЕЛЕНИЯ </w:t>
    </w:r>
    <w:r>
      <w:rPr>
        <w:rFonts w:ascii="Times New Roman" w:hAnsi="Times New Roman" w:cs="Times New Roman"/>
      </w:rPr>
      <w:t>СОСНОВСКОГО</w:t>
    </w:r>
    <w:r w:rsidRPr="00BE4AA2">
      <w:rPr>
        <w:rFonts w:ascii="Times New Roman" w:hAnsi="Times New Roman" w:cs="Times New Roman"/>
      </w:rPr>
      <w:t xml:space="preserve"> РАЙОНА ЧЕЛЯБИНСКОЙ ОБЛАСТИ ДО 2026 ГОДА</w:t>
    </w:r>
  </w:p>
  <w:p w:rsidR="0046554F" w:rsidRPr="00BE4AA2" w:rsidRDefault="0046554F" w:rsidP="00837F05">
    <w:pPr>
      <w:pStyle w:val="a5"/>
      <w:ind w:left="-284" w:right="-285"/>
      <w:jc w:val="center"/>
      <w:rPr>
        <w:rFonts w:ascii="Times New Roman" w:hAnsi="Times New Roman" w:cs="Times New Roman"/>
      </w:rPr>
    </w:pPr>
    <w:r>
      <w:rPr>
        <w:rFonts w:ascii="Times New Roman" w:hAnsi="Times New Roman" w:cs="Times New Roman"/>
        <w:noProof/>
        <w:lang w:eastAsia="ru-RU"/>
      </w:rPr>
      <mc:AlternateContent>
        <mc:Choice Requires="wps">
          <w:drawing>
            <wp:anchor distT="4294967295" distB="4294967295" distL="114300" distR="114300" simplePos="0" relativeHeight="251675648" behindDoc="0" locked="0" layoutInCell="1" allowOverlap="1" wp14:anchorId="5974FCB9" wp14:editId="78103CB7">
              <wp:simplePos x="0" y="0"/>
              <wp:positionH relativeFrom="column">
                <wp:posOffset>-120015</wp:posOffset>
              </wp:positionH>
              <wp:positionV relativeFrom="paragraph">
                <wp:posOffset>57149</wp:posOffset>
              </wp:positionV>
              <wp:extent cx="6677025" cy="0"/>
              <wp:effectExtent l="0" t="0" r="9525"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7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D329CA5" id="Прямая соединительная линия 8"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5pt,4.5pt" to="51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" strokecolor="windowText" strokeweight=".5pt">
              <v:stroke joinstyle="miter"/>
              <o:lock v:ext="edit" shapetype="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4F" w:rsidRPr="00BE4AA2" w:rsidRDefault="0046554F" w:rsidP="00837F05">
    <w:pPr>
      <w:pStyle w:val="a5"/>
      <w:ind w:left="-284" w:right="-285"/>
      <w:jc w:val="center"/>
      <w:rPr>
        <w:rFonts w:ascii="Times New Roman" w:hAnsi="Times New Roman" w:cs="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4F" w:rsidRDefault="0046554F" w:rsidP="00BE4AA2">
    <w:pPr>
      <w:pStyle w:val="a5"/>
      <w:ind w:left="-284" w:right="-285"/>
      <w:jc w:val="center"/>
      <w:rPr>
        <w:rFonts w:ascii="Times New Roman" w:hAnsi="Times New Roman" w:cs="Times New Roman"/>
      </w:rPr>
    </w:pPr>
    <w:r w:rsidRPr="00BE4AA2">
      <w:rPr>
        <w:rFonts w:ascii="Times New Roman" w:hAnsi="Times New Roman" w:cs="Times New Roman"/>
      </w:rPr>
      <w:t xml:space="preserve">ПРОГРАММА КОМПЛЕКСНОГО РАЗВИТИЯ СОЦИАЛЬНОЙ ИНФРАСТРУКТУРЫ </w:t>
    </w:r>
    <w:r>
      <w:rPr>
        <w:rFonts w:ascii="Times New Roman" w:hAnsi="Times New Roman" w:cs="Times New Roman"/>
      </w:rPr>
      <w:t xml:space="preserve">ПОЛЕТАЕВСКОГО </w:t>
    </w:r>
  </w:p>
  <w:p w:rsidR="0046554F" w:rsidRDefault="0046554F" w:rsidP="00BE4AA2">
    <w:pPr>
      <w:pStyle w:val="a5"/>
      <w:ind w:left="-284" w:right="-285"/>
      <w:jc w:val="center"/>
      <w:rPr>
        <w:rFonts w:ascii="Times New Roman" w:hAnsi="Times New Roman" w:cs="Times New Roman"/>
      </w:rPr>
    </w:pPr>
    <w:r w:rsidRPr="00BE4AA2">
      <w:rPr>
        <w:rFonts w:ascii="Times New Roman" w:hAnsi="Times New Roman" w:cs="Times New Roman"/>
      </w:rPr>
      <w:t xml:space="preserve">СЕЛЬСКОГО ПОСЕЛЕНИЯ </w:t>
    </w:r>
    <w:r>
      <w:rPr>
        <w:rFonts w:ascii="Times New Roman" w:hAnsi="Times New Roman" w:cs="Times New Roman"/>
      </w:rPr>
      <w:t>СОСНОВСКОГО</w:t>
    </w:r>
    <w:r w:rsidRPr="00BE4AA2">
      <w:rPr>
        <w:rFonts w:ascii="Times New Roman" w:hAnsi="Times New Roman" w:cs="Times New Roman"/>
      </w:rPr>
      <w:t xml:space="preserve"> РАЙОНА ЧЕЛЯБИНСКОЙ ОБЛАСТИ ДО 2026 ГОДА</w:t>
    </w:r>
  </w:p>
  <w:p w:rsidR="0046554F" w:rsidRDefault="0046554F" w:rsidP="00890679">
    <w:pPr>
      <w:pStyle w:val="a5"/>
      <w:ind w:left="-284" w:right="-285"/>
      <w:jc w:val="center"/>
    </w:pPr>
    <w:r>
      <w:rPr>
        <w:rFonts w:ascii="Times New Roman" w:hAnsi="Times New Roman" w:cs="Times New Roman"/>
        <w:noProof/>
        <w:lang w:eastAsia="ru-RU"/>
      </w:rPr>
      <mc:AlternateContent>
        <mc:Choice Requires="wps">
          <w:drawing>
            <wp:anchor distT="4294967295" distB="4294967295" distL="114300" distR="114300" simplePos="0" relativeHeight="251669504" behindDoc="0" locked="0" layoutInCell="1" allowOverlap="1" wp14:anchorId="43ED45BE" wp14:editId="00994FF0">
              <wp:simplePos x="0" y="0"/>
              <wp:positionH relativeFrom="column">
                <wp:posOffset>-120015</wp:posOffset>
              </wp:positionH>
              <wp:positionV relativeFrom="paragraph">
                <wp:posOffset>57149</wp:posOffset>
              </wp:positionV>
              <wp:extent cx="6677025" cy="0"/>
              <wp:effectExtent l="0" t="0" r="9525"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7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DA26C7A" id="Прямая соединительная линия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5pt,4.5pt" to="51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" strokecolor="black [3200]" strokeweight=".5pt">
              <v:stroke joinstyle="miter"/>
              <o:lock v:ext="edit" shapetype="f"/>
            </v:lin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4F" w:rsidRDefault="0046554F" w:rsidP="00890679">
    <w:pPr>
      <w:pStyle w:val="a5"/>
      <w:ind w:left="-284" w:right="-28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F64"/>
    <w:multiLevelType w:val="hybridMultilevel"/>
    <w:tmpl w:val="2F7887A4"/>
    <w:lvl w:ilvl="0" w:tplc="C30C44E4">
      <w:start w:val="1"/>
      <w:numFmt w:val="bullet"/>
      <w:lvlText w:val=""/>
      <w:lvlJc w:val="left"/>
      <w:pPr>
        <w:ind w:left="1571" w:hanging="360"/>
      </w:pPr>
      <w:rPr>
        <w:rFonts w:ascii="Symbol" w:hAnsi="Symbol" w:hint="default"/>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E56204"/>
    <w:multiLevelType w:val="hybridMultilevel"/>
    <w:tmpl w:val="2164725C"/>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42A7D71"/>
    <w:multiLevelType w:val="hybridMultilevel"/>
    <w:tmpl w:val="5B8A22E8"/>
    <w:lvl w:ilvl="0" w:tplc="A95844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DB3B42"/>
    <w:multiLevelType w:val="hybridMultilevel"/>
    <w:tmpl w:val="22E29BC2"/>
    <w:lvl w:ilvl="0" w:tplc="A802F9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4F87331"/>
    <w:multiLevelType w:val="hybridMultilevel"/>
    <w:tmpl w:val="E20A1828"/>
    <w:lvl w:ilvl="0" w:tplc="C30C44E4">
      <w:start w:val="1"/>
      <w:numFmt w:val="bullet"/>
      <w:lvlText w:val=""/>
      <w:lvlJc w:val="left"/>
      <w:pPr>
        <w:ind w:left="1571" w:hanging="360"/>
      </w:pPr>
      <w:rPr>
        <w:rFonts w:ascii="Symbol" w:hAnsi="Symbol" w:hint="default"/>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72C6E1E"/>
    <w:multiLevelType w:val="hybridMultilevel"/>
    <w:tmpl w:val="919CB762"/>
    <w:lvl w:ilvl="0" w:tplc="366E8BD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C2C5F3E"/>
    <w:multiLevelType w:val="hybridMultilevel"/>
    <w:tmpl w:val="56A6A544"/>
    <w:lvl w:ilvl="0" w:tplc="844822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4850FD3"/>
    <w:multiLevelType w:val="hybridMultilevel"/>
    <w:tmpl w:val="634831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71324CA"/>
    <w:multiLevelType w:val="hybridMultilevel"/>
    <w:tmpl w:val="2356E3E8"/>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A20D1"/>
    <w:multiLevelType w:val="hybridMultilevel"/>
    <w:tmpl w:val="76F4E918"/>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10">
    <w:nsid w:val="3A6033D8"/>
    <w:multiLevelType w:val="hybridMultilevel"/>
    <w:tmpl w:val="37041F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860371"/>
    <w:multiLevelType w:val="hybridMultilevel"/>
    <w:tmpl w:val="01127326"/>
    <w:lvl w:ilvl="0" w:tplc="87C286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0651354"/>
    <w:multiLevelType w:val="hybridMultilevel"/>
    <w:tmpl w:val="86C236C0"/>
    <w:lvl w:ilvl="0" w:tplc="366E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FA22C3"/>
    <w:multiLevelType w:val="multilevel"/>
    <w:tmpl w:val="5F9C5E40"/>
    <w:lvl w:ilvl="0">
      <w:start w:val="1"/>
      <w:numFmt w:val="decimal"/>
      <w:pStyle w:val="1"/>
      <w:lvlText w:val="%1."/>
      <w:lvlJc w:val="left"/>
      <w:pPr>
        <w:ind w:left="720" w:hanging="360"/>
      </w:pPr>
      <w:rPr>
        <w:rFonts w:hint="default"/>
      </w:rPr>
    </w:lvl>
    <w:lvl w:ilvl="1">
      <w:start w:val="1"/>
      <w:numFmt w:val="decimal"/>
      <w:pStyle w:val="2"/>
      <w:isLgl/>
      <w:lvlText w:val="%1.%2."/>
      <w:lvlJc w:val="left"/>
      <w:pPr>
        <w:ind w:left="1440" w:hanging="720"/>
      </w:pPr>
      <w:rPr>
        <w:rFonts w:hint="default"/>
      </w:rPr>
    </w:lvl>
    <w:lvl w:ilvl="2">
      <w:start w:val="1"/>
      <w:numFmt w:val="decimal"/>
      <w:pStyle w:val="3"/>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51212421"/>
    <w:multiLevelType w:val="hybridMultilevel"/>
    <w:tmpl w:val="9C4CB788"/>
    <w:lvl w:ilvl="0" w:tplc="A95844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BA6D6F"/>
    <w:multiLevelType w:val="hybridMultilevel"/>
    <w:tmpl w:val="1830327A"/>
    <w:lvl w:ilvl="0" w:tplc="A802F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572220"/>
    <w:multiLevelType w:val="hybridMultilevel"/>
    <w:tmpl w:val="C924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51000C"/>
    <w:multiLevelType w:val="hybridMultilevel"/>
    <w:tmpl w:val="E710D0EA"/>
    <w:lvl w:ilvl="0" w:tplc="A802F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E400B5"/>
    <w:multiLevelType w:val="hybridMultilevel"/>
    <w:tmpl w:val="A96C4948"/>
    <w:lvl w:ilvl="0" w:tplc="366E8BD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2F05C58"/>
    <w:multiLevelType w:val="hybridMultilevel"/>
    <w:tmpl w:val="BB3EEBCE"/>
    <w:lvl w:ilvl="0" w:tplc="C30C44E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20">
    <w:nsid w:val="67D407FE"/>
    <w:multiLevelType w:val="hybridMultilevel"/>
    <w:tmpl w:val="B45E121A"/>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74522C0A"/>
    <w:multiLevelType w:val="hybridMultilevel"/>
    <w:tmpl w:val="4D8A25C6"/>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7F7D4020"/>
    <w:multiLevelType w:val="hybridMultilevel"/>
    <w:tmpl w:val="7BDC1DAA"/>
    <w:lvl w:ilvl="0" w:tplc="455EB902">
      <w:start w:val="1"/>
      <w:numFmt w:val="decimal"/>
      <w:lvlText w:val="%1."/>
      <w:lvlJc w:val="left"/>
      <w:pPr>
        <w:ind w:left="720" w:hanging="360"/>
      </w:pPr>
      <w:rPr>
        <w:rFonts w:ascii="Times New Roman" w:eastAsiaTheme="minorHAnsi" w:hAnsi="Times New Roman" w:cs="Times New Roman"/>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11"/>
  </w:num>
  <w:num w:numId="5">
    <w:abstractNumId w:val="17"/>
  </w:num>
  <w:num w:numId="6">
    <w:abstractNumId w:val="6"/>
  </w:num>
  <w:num w:numId="7">
    <w:abstractNumId w:val="21"/>
  </w:num>
  <w:num w:numId="8">
    <w:abstractNumId w:val="1"/>
  </w:num>
  <w:num w:numId="9">
    <w:abstractNumId w:val="20"/>
  </w:num>
  <w:num w:numId="10">
    <w:abstractNumId w:val="18"/>
  </w:num>
  <w:num w:numId="11">
    <w:abstractNumId w:val="0"/>
  </w:num>
  <w:num w:numId="12">
    <w:abstractNumId w:val="1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15"/>
  </w:num>
  <w:num w:numId="17">
    <w:abstractNumId w:val="9"/>
  </w:num>
  <w:num w:numId="18">
    <w:abstractNumId w:val="3"/>
  </w:num>
  <w:num w:numId="19">
    <w:abstractNumId w:val="13"/>
  </w:num>
  <w:num w:numId="20">
    <w:abstractNumId w:val="13"/>
  </w:num>
  <w:num w:numId="21">
    <w:abstractNumId w:val="22"/>
  </w:num>
  <w:num w:numId="22">
    <w:abstractNumId w:val="19"/>
  </w:num>
  <w:num w:numId="23">
    <w:abstractNumId w:val="13"/>
  </w:num>
  <w:num w:numId="24">
    <w:abstractNumId w:val="16"/>
  </w:num>
  <w:num w:numId="25">
    <w:abstractNumId w:val="13"/>
  </w:num>
  <w:num w:numId="26">
    <w:abstractNumId w:val="13"/>
  </w:num>
  <w:num w:numId="27">
    <w:abstractNumId w:val="13"/>
  </w:num>
  <w:num w:numId="28">
    <w:abstractNumId w:val="8"/>
  </w:num>
  <w:num w:numId="29">
    <w:abstractNumId w:val="13"/>
  </w:num>
  <w:num w:numId="30">
    <w:abstractNumId w:val="7"/>
  </w:num>
  <w:num w:numId="31">
    <w:abstractNumId w:val="5"/>
  </w:num>
  <w:num w:numId="32">
    <w:abstractNumId w:val="12"/>
  </w:num>
  <w:num w:numId="33">
    <w:abstractNumId w:val="13"/>
  </w:num>
  <w:num w:numId="34">
    <w:abstractNumId w:val="13"/>
  </w:num>
  <w:num w:numId="3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BD"/>
    <w:rsid w:val="000011BE"/>
    <w:rsid w:val="0003203F"/>
    <w:rsid w:val="0005091D"/>
    <w:rsid w:val="00052AD6"/>
    <w:rsid w:val="00071535"/>
    <w:rsid w:val="000A0C15"/>
    <w:rsid w:val="000B28E1"/>
    <w:rsid w:val="000B7630"/>
    <w:rsid w:val="000E4FA4"/>
    <w:rsid w:val="000F0F0F"/>
    <w:rsid w:val="00103C62"/>
    <w:rsid w:val="00113640"/>
    <w:rsid w:val="001253A5"/>
    <w:rsid w:val="00153301"/>
    <w:rsid w:val="00162DF8"/>
    <w:rsid w:val="001648BD"/>
    <w:rsid w:val="00192B50"/>
    <w:rsid w:val="001A2A69"/>
    <w:rsid w:val="001A70E3"/>
    <w:rsid w:val="00224D36"/>
    <w:rsid w:val="00230C13"/>
    <w:rsid w:val="00247FE7"/>
    <w:rsid w:val="002859BD"/>
    <w:rsid w:val="002928F5"/>
    <w:rsid w:val="0032227B"/>
    <w:rsid w:val="00346772"/>
    <w:rsid w:val="00376A77"/>
    <w:rsid w:val="00387227"/>
    <w:rsid w:val="003A456A"/>
    <w:rsid w:val="003D0D3F"/>
    <w:rsid w:val="0046554F"/>
    <w:rsid w:val="004767E6"/>
    <w:rsid w:val="00481A8D"/>
    <w:rsid w:val="004D295F"/>
    <w:rsid w:val="005107F7"/>
    <w:rsid w:val="00530667"/>
    <w:rsid w:val="005744A4"/>
    <w:rsid w:val="00593E9B"/>
    <w:rsid w:val="005B2DCC"/>
    <w:rsid w:val="005C463D"/>
    <w:rsid w:val="005C6AFE"/>
    <w:rsid w:val="005D788E"/>
    <w:rsid w:val="005E060D"/>
    <w:rsid w:val="006315D8"/>
    <w:rsid w:val="0067018E"/>
    <w:rsid w:val="00686CF4"/>
    <w:rsid w:val="006B1E81"/>
    <w:rsid w:val="00710741"/>
    <w:rsid w:val="00713853"/>
    <w:rsid w:val="00746204"/>
    <w:rsid w:val="00750DAB"/>
    <w:rsid w:val="007559A8"/>
    <w:rsid w:val="00756A0D"/>
    <w:rsid w:val="00763CD1"/>
    <w:rsid w:val="00785211"/>
    <w:rsid w:val="00786772"/>
    <w:rsid w:val="0079727B"/>
    <w:rsid w:val="007D015A"/>
    <w:rsid w:val="007E1425"/>
    <w:rsid w:val="00803E4E"/>
    <w:rsid w:val="00805F00"/>
    <w:rsid w:val="00812E6D"/>
    <w:rsid w:val="00836F10"/>
    <w:rsid w:val="00837F05"/>
    <w:rsid w:val="00847A13"/>
    <w:rsid w:val="00855E8F"/>
    <w:rsid w:val="00864F5B"/>
    <w:rsid w:val="00890679"/>
    <w:rsid w:val="008A2291"/>
    <w:rsid w:val="008B1692"/>
    <w:rsid w:val="008C30C6"/>
    <w:rsid w:val="008F2103"/>
    <w:rsid w:val="00900F37"/>
    <w:rsid w:val="00912672"/>
    <w:rsid w:val="009B1F0E"/>
    <w:rsid w:val="009D2D3E"/>
    <w:rsid w:val="009D3C72"/>
    <w:rsid w:val="009D544E"/>
    <w:rsid w:val="00A06F51"/>
    <w:rsid w:val="00A40A63"/>
    <w:rsid w:val="00A95C8C"/>
    <w:rsid w:val="00AB6EF7"/>
    <w:rsid w:val="00AD09BF"/>
    <w:rsid w:val="00AD75B7"/>
    <w:rsid w:val="00AF6A47"/>
    <w:rsid w:val="00B12353"/>
    <w:rsid w:val="00B231F7"/>
    <w:rsid w:val="00B442D2"/>
    <w:rsid w:val="00B536D1"/>
    <w:rsid w:val="00B6749C"/>
    <w:rsid w:val="00B71DC6"/>
    <w:rsid w:val="00B72519"/>
    <w:rsid w:val="00B74AA9"/>
    <w:rsid w:val="00B83895"/>
    <w:rsid w:val="00B9363A"/>
    <w:rsid w:val="00BB686F"/>
    <w:rsid w:val="00BD7F1E"/>
    <w:rsid w:val="00BE4AA2"/>
    <w:rsid w:val="00BF0CF0"/>
    <w:rsid w:val="00C031FC"/>
    <w:rsid w:val="00C12595"/>
    <w:rsid w:val="00C16C13"/>
    <w:rsid w:val="00C17150"/>
    <w:rsid w:val="00C86761"/>
    <w:rsid w:val="00C93F12"/>
    <w:rsid w:val="00CB3562"/>
    <w:rsid w:val="00CB725E"/>
    <w:rsid w:val="00D174F0"/>
    <w:rsid w:val="00D458AF"/>
    <w:rsid w:val="00D51B88"/>
    <w:rsid w:val="00D53FC5"/>
    <w:rsid w:val="00DC620A"/>
    <w:rsid w:val="00DD2BA2"/>
    <w:rsid w:val="00DD5F2C"/>
    <w:rsid w:val="00E1444D"/>
    <w:rsid w:val="00E17791"/>
    <w:rsid w:val="00E53398"/>
    <w:rsid w:val="00EC1223"/>
    <w:rsid w:val="00EC53EE"/>
    <w:rsid w:val="00ED49D3"/>
    <w:rsid w:val="00EE0C8C"/>
    <w:rsid w:val="00EE7885"/>
    <w:rsid w:val="00F061D8"/>
    <w:rsid w:val="00F122FC"/>
    <w:rsid w:val="00F51BB4"/>
    <w:rsid w:val="00FB2136"/>
    <w:rsid w:val="00FE4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03"/>
  </w:style>
  <w:style w:type="paragraph" w:styleId="10">
    <w:name w:val="heading 1"/>
    <w:basedOn w:val="a"/>
    <w:next w:val="a"/>
    <w:link w:val="11"/>
    <w:uiPriority w:val="9"/>
    <w:qFormat/>
    <w:rsid w:val="00EE78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semiHidden/>
    <w:unhideWhenUsed/>
    <w:qFormat/>
    <w:rsid w:val="00EE78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EE78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E7885"/>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0"/>
    <w:link w:val="20"/>
    <w:uiPriority w:val="9"/>
    <w:semiHidden/>
    <w:rsid w:val="00EE7885"/>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0"/>
    <w:link w:val="30"/>
    <w:uiPriority w:val="9"/>
    <w:semiHidden/>
    <w:rsid w:val="00EE7885"/>
    <w:rPr>
      <w:rFonts w:asciiTheme="majorHAnsi" w:eastAsiaTheme="majorEastAsia" w:hAnsiTheme="majorHAnsi" w:cstheme="majorBidi"/>
      <w:color w:val="1F4D78" w:themeColor="accent1" w:themeShade="7F"/>
      <w:sz w:val="24"/>
      <w:szCs w:val="24"/>
    </w:rPr>
  </w:style>
  <w:style w:type="paragraph" w:styleId="a3">
    <w:name w:val="List Paragraph"/>
    <w:basedOn w:val="a"/>
    <w:link w:val="a4"/>
    <w:uiPriority w:val="34"/>
    <w:qFormat/>
    <w:rsid w:val="00BE4AA2"/>
    <w:pPr>
      <w:ind w:left="720"/>
      <w:contextualSpacing/>
    </w:pPr>
  </w:style>
  <w:style w:type="character" w:customStyle="1" w:styleId="a4">
    <w:name w:val="Абзац списка Знак"/>
    <w:basedOn w:val="a0"/>
    <w:link w:val="a3"/>
    <w:uiPriority w:val="34"/>
    <w:rsid w:val="00247FE7"/>
  </w:style>
  <w:style w:type="paragraph" w:styleId="a5">
    <w:name w:val="header"/>
    <w:basedOn w:val="a"/>
    <w:link w:val="a6"/>
    <w:uiPriority w:val="99"/>
    <w:unhideWhenUsed/>
    <w:rsid w:val="00BE4A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4AA2"/>
  </w:style>
  <w:style w:type="paragraph" w:styleId="a7">
    <w:name w:val="footer"/>
    <w:basedOn w:val="a"/>
    <w:link w:val="a8"/>
    <w:uiPriority w:val="99"/>
    <w:unhideWhenUsed/>
    <w:rsid w:val="00BE4A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4AA2"/>
  </w:style>
  <w:style w:type="table" w:styleId="a9">
    <w:name w:val="Table Grid"/>
    <w:basedOn w:val="a1"/>
    <w:uiPriority w:val="39"/>
    <w:rsid w:val="00900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й"/>
    <w:basedOn w:val="a3"/>
    <w:link w:val="12"/>
    <w:qFormat/>
    <w:rsid w:val="00247FE7"/>
    <w:pPr>
      <w:numPr>
        <w:numId w:val="1"/>
      </w:numPr>
    </w:pPr>
    <w:rPr>
      <w:rFonts w:ascii="Times New Roman" w:hAnsi="Times New Roman" w:cs="Times New Roman"/>
      <w:sz w:val="28"/>
      <w:szCs w:val="28"/>
    </w:rPr>
  </w:style>
  <w:style w:type="character" w:customStyle="1" w:styleId="12">
    <w:name w:val="1й Знак"/>
    <w:basedOn w:val="a4"/>
    <w:link w:val="1"/>
    <w:rsid w:val="00247FE7"/>
    <w:rPr>
      <w:rFonts w:ascii="Times New Roman" w:hAnsi="Times New Roman" w:cs="Times New Roman"/>
      <w:sz w:val="28"/>
      <w:szCs w:val="28"/>
    </w:rPr>
  </w:style>
  <w:style w:type="paragraph" w:customStyle="1" w:styleId="2">
    <w:name w:val="2й"/>
    <w:basedOn w:val="a3"/>
    <w:link w:val="22"/>
    <w:qFormat/>
    <w:rsid w:val="00247FE7"/>
    <w:pPr>
      <w:numPr>
        <w:ilvl w:val="1"/>
        <w:numId w:val="1"/>
      </w:numPr>
      <w:jc w:val="both"/>
    </w:pPr>
    <w:rPr>
      <w:rFonts w:ascii="Times New Roman" w:hAnsi="Times New Roman" w:cs="Times New Roman"/>
      <w:sz w:val="28"/>
      <w:szCs w:val="28"/>
    </w:rPr>
  </w:style>
  <w:style w:type="character" w:customStyle="1" w:styleId="22">
    <w:name w:val="2й Знак"/>
    <w:basedOn w:val="a4"/>
    <w:link w:val="2"/>
    <w:rsid w:val="00247FE7"/>
    <w:rPr>
      <w:rFonts w:ascii="Times New Roman" w:hAnsi="Times New Roman" w:cs="Times New Roman"/>
      <w:sz w:val="28"/>
      <w:szCs w:val="28"/>
    </w:rPr>
  </w:style>
  <w:style w:type="paragraph" w:customStyle="1" w:styleId="3">
    <w:name w:val="3й"/>
    <w:basedOn w:val="a3"/>
    <w:link w:val="32"/>
    <w:qFormat/>
    <w:rsid w:val="00EE7885"/>
    <w:pPr>
      <w:numPr>
        <w:ilvl w:val="2"/>
        <w:numId w:val="1"/>
      </w:numPr>
      <w:jc w:val="both"/>
    </w:pPr>
    <w:rPr>
      <w:rFonts w:ascii="Times New Roman" w:hAnsi="Times New Roman" w:cs="Times New Roman"/>
      <w:sz w:val="28"/>
      <w:szCs w:val="28"/>
    </w:rPr>
  </w:style>
  <w:style w:type="character" w:customStyle="1" w:styleId="32">
    <w:name w:val="3й Знак"/>
    <w:basedOn w:val="a4"/>
    <w:link w:val="3"/>
    <w:rsid w:val="00EE7885"/>
    <w:rPr>
      <w:rFonts w:ascii="Times New Roman" w:hAnsi="Times New Roman" w:cs="Times New Roman"/>
      <w:sz w:val="28"/>
      <w:szCs w:val="28"/>
    </w:rPr>
  </w:style>
  <w:style w:type="paragraph" w:styleId="13">
    <w:name w:val="toc 1"/>
    <w:basedOn w:val="a"/>
    <w:next w:val="a"/>
    <w:autoRedefine/>
    <w:uiPriority w:val="39"/>
    <w:unhideWhenUsed/>
    <w:rsid w:val="00EE7885"/>
    <w:pPr>
      <w:spacing w:after="100"/>
    </w:pPr>
  </w:style>
  <w:style w:type="paragraph" w:styleId="23">
    <w:name w:val="toc 2"/>
    <w:basedOn w:val="a"/>
    <w:next w:val="a"/>
    <w:autoRedefine/>
    <w:uiPriority w:val="39"/>
    <w:unhideWhenUsed/>
    <w:rsid w:val="00EE7885"/>
    <w:pPr>
      <w:spacing w:after="100"/>
      <w:ind w:left="220"/>
    </w:pPr>
  </w:style>
  <w:style w:type="paragraph" w:styleId="33">
    <w:name w:val="toc 3"/>
    <w:basedOn w:val="a"/>
    <w:next w:val="a"/>
    <w:autoRedefine/>
    <w:uiPriority w:val="39"/>
    <w:unhideWhenUsed/>
    <w:rsid w:val="00EE7885"/>
    <w:pPr>
      <w:spacing w:after="100"/>
      <w:ind w:left="440"/>
    </w:pPr>
  </w:style>
  <w:style w:type="character" w:styleId="aa">
    <w:name w:val="Hyperlink"/>
    <w:basedOn w:val="a0"/>
    <w:uiPriority w:val="99"/>
    <w:unhideWhenUsed/>
    <w:rsid w:val="00EE7885"/>
    <w:rPr>
      <w:color w:val="0563C1" w:themeColor="hyperlink"/>
      <w:u w:val="single"/>
    </w:rPr>
  </w:style>
  <w:style w:type="character" w:customStyle="1" w:styleId="apple-converted-space">
    <w:name w:val="apple-converted-space"/>
    <w:basedOn w:val="a0"/>
    <w:rsid w:val="00EE7885"/>
  </w:style>
  <w:style w:type="character" w:customStyle="1" w:styleId="u1">
    <w:name w:val="u1"/>
    <w:basedOn w:val="a0"/>
    <w:rsid w:val="000A0C15"/>
  </w:style>
  <w:style w:type="character" w:styleId="ab">
    <w:name w:val="Strong"/>
    <w:basedOn w:val="a0"/>
    <w:uiPriority w:val="22"/>
    <w:qFormat/>
    <w:rsid w:val="005D788E"/>
    <w:rPr>
      <w:b/>
      <w:bCs/>
    </w:rPr>
  </w:style>
  <w:style w:type="paragraph" w:styleId="ac">
    <w:name w:val="No Spacing"/>
    <w:uiPriority w:val="1"/>
    <w:qFormat/>
    <w:rsid w:val="003A456A"/>
    <w:pPr>
      <w:spacing w:after="0" w:line="240" w:lineRule="auto"/>
    </w:pPr>
  </w:style>
  <w:style w:type="table" w:customStyle="1" w:styleId="14">
    <w:name w:val="Сетка таблицы1"/>
    <w:basedOn w:val="a1"/>
    <w:next w:val="a9"/>
    <w:uiPriority w:val="39"/>
    <w:rsid w:val="00346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
    <w:next w:val="a"/>
    <w:link w:val="ae"/>
    <w:uiPriority w:val="35"/>
    <w:qFormat/>
    <w:rsid w:val="00B6749C"/>
    <w:pPr>
      <w:spacing w:before="120" w:after="120" w:line="240" w:lineRule="auto"/>
      <w:jc w:val="center"/>
    </w:pPr>
    <w:rPr>
      <w:rFonts w:ascii="Times New Roman" w:eastAsia="Times New Roman" w:hAnsi="Times New Roman" w:cs="Times New Roman"/>
      <w:b/>
      <w:bCs/>
      <w:szCs w:val="20"/>
      <w:lang w:eastAsia="ru-RU"/>
    </w:rPr>
  </w:style>
  <w:style w:type="character" w:customStyle="1" w:styleId="ae">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d"/>
    <w:uiPriority w:val="35"/>
    <w:locked/>
    <w:rsid w:val="00B6749C"/>
    <w:rPr>
      <w:rFonts w:ascii="Times New Roman" w:eastAsia="Times New Roman" w:hAnsi="Times New Roman" w:cs="Times New Roman"/>
      <w:b/>
      <w:bCs/>
      <w:szCs w:val="20"/>
      <w:lang w:eastAsia="ru-RU"/>
    </w:rPr>
  </w:style>
  <w:style w:type="paragraph" w:styleId="af">
    <w:name w:val="List"/>
    <w:basedOn w:val="a"/>
    <w:link w:val="af0"/>
    <w:uiPriority w:val="99"/>
    <w:semiHidden/>
    <w:unhideWhenUsed/>
    <w:rsid w:val="00B71DC6"/>
    <w:pPr>
      <w:ind w:left="283" w:hanging="283"/>
      <w:contextualSpacing/>
    </w:pPr>
  </w:style>
  <w:style w:type="character" w:customStyle="1" w:styleId="af0">
    <w:name w:val="Список Знак"/>
    <w:link w:val="af"/>
    <w:uiPriority w:val="99"/>
    <w:semiHidden/>
    <w:rsid w:val="00B71DC6"/>
  </w:style>
  <w:style w:type="table" w:customStyle="1" w:styleId="24">
    <w:name w:val="Сетка таблицы2"/>
    <w:basedOn w:val="a1"/>
    <w:next w:val="a9"/>
    <w:uiPriority w:val="39"/>
    <w:rsid w:val="00B71D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9"/>
    <w:uiPriority w:val="39"/>
    <w:rsid w:val="008F21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9B1F0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B1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103"/>
  </w:style>
  <w:style w:type="paragraph" w:styleId="10">
    <w:name w:val="heading 1"/>
    <w:basedOn w:val="a"/>
    <w:next w:val="a"/>
    <w:link w:val="11"/>
    <w:uiPriority w:val="9"/>
    <w:qFormat/>
    <w:rsid w:val="00EE78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semiHidden/>
    <w:unhideWhenUsed/>
    <w:qFormat/>
    <w:rsid w:val="00EE78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semiHidden/>
    <w:unhideWhenUsed/>
    <w:qFormat/>
    <w:rsid w:val="00EE78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E7885"/>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0"/>
    <w:link w:val="20"/>
    <w:uiPriority w:val="9"/>
    <w:semiHidden/>
    <w:rsid w:val="00EE7885"/>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0"/>
    <w:link w:val="30"/>
    <w:uiPriority w:val="9"/>
    <w:semiHidden/>
    <w:rsid w:val="00EE7885"/>
    <w:rPr>
      <w:rFonts w:asciiTheme="majorHAnsi" w:eastAsiaTheme="majorEastAsia" w:hAnsiTheme="majorHAnsi" w:cstheme="majorBidi"/>
      <w:color w:val="1F4D78" w:themeColor="accent1" w:themeShade="7F"/>
      <w:sz w:val="24"/>
      <w:szCs w:val="24"/>
    </w:rPr>
  </w:style>
  <w:style w:type="paragraph" w:styleId="a3">
    <w:name w:val="List Paragraph"/>
    <w:basedOn w:val="a"/>
    <w:link w:val="a4"/>
    <w:uiPriority w:val="34"/>
    <w:qFormat/>
    <w:rsid w:val="00BE4AA2"/>
    <w:pPr>
      <w:ind w:left="720"/>
      <w:contextualSpacing/>
    </w:pPr>
  </w:style>
  <w:style w:type="character" w:customStyle="1" w:styleId="a4">
    <w:name w:val="Абзац списка Знак"/>
    <w:basedOn w:val="a0"/>
    <w:link w:val="a3"/>
    <w:uiPriority w:val="34"/>
    <w:rsid w:val="00247FE7"/>
  </w:style>
  <w:style w:type="paragraph" w:styleId="a5">
    <w:name w:val="header"/>
    <w:basedOn w:val="a"/>
    <w:link w:val="a6"/>
    <w:uiPriority w:val="99"/>
    <w:unhideWhenUsed/>
    <w:rsid w:val="00BE4A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4AA2"/>
  </w:style>
  <w:style w:type="paragraph" w:styleId="a7">
    <w:name w:val="footer"/>
    <w:basedOn w:val="a"/>
    <w:link w:val="a8"/>
    <w:uiPriority w:val="99"/>
    <w:unhideWhenUsed/>
    <w:rsid w:val="00BE4A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4AA2"/>
  </w:style>
  <w:style w:type="table" w:styleId="a9">
    <w:name w:val="Table Grid"/>
    <w:basedOn w:val="a1"/>
    <w:uiPriority w:val="39"/>
    <w:rsid w:val="00900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й"/>
    <w:basedOn w:val="a3"/>
    <w:link w:val="12"/>
    <w:qFormat/>
    <w:rsid w:val="00247FE7"/>
    <w:pPr>
      <w:numPr>
        <w:numId w:val="1"/>
      </w:numPr>
    </w:pPr>
    <w:rPr>
      <w:rFonts w:ascii="Times New Roman" w:hAnsi="Times New Roman" w:cs="Times New Roman"/>
      <w:sz w:val="28"/>
      <w:szCs w:val="28"/>
    </w:rPr>
  </w:style>
  <w:style w:type="character" w:customStyle="1" w:styleId="12">
    <w:name w:val="1й Знак"/>
    <w:basedOn w:val="a4"/>
    <w:link w:val="1"/>
    <w:rsid w:val="00247FE7"/>
    <w:rPr>
      <w:rFonts w:ascii="Times New Roman" w:hAnsi="Times New Roman" w:cs="Times New Roman"/>
      <w:sz w:val="28"/>
      <w:szCs w:val="28"/>
    </w:rPr>
  </w:style>
  <w:style w:type="paragraph" w:customStyle="1" w:styleId="2">
    <w:name w:val="2й"/>
    <w:basedOn w:val="a3"/>
    <w:link w:val="22"/>
    <w:qFormat/>
    <w:rsid w:val="00247FE7"/>
    <w:pPr>
      <w:numPr>
        <w:ilvl w:val="1"/>
        <w:numId w:val="1"/>
      </w:numPr>
      <w:jc w:val="both"/>
    </w:pPr>
    <w:rPr>
      <w:rFonts w:ascii="Times New Roman" w:hAnsi="Times New Roman" w:cs="Times New Roman"/>
      <w:sz w:val="28"/>
      <w:szCs w:val="28"/>
    </w:rPr>
  </w:style>
  <w:style w:type="character" w:customStyle="1" w:styleId="22">
    <w:name w:val="2й Знак"/>
    <w:basedOn w:val="a4"/>
    <w:link w:val="2"/>
    <w:rsid w:val="00247FE7"/>
    <w:rPr>
      <w:rFonts w:ascii="Times New Roman" w:hAnsi="Times New Roman" w:cs="Times New Roman"/>
      <w:sz w:val="28"/>
      <w:szCs w:val="28"/>
    </w:rPr>
  </w:style>
  <w:style w:type="paragraph" w:customStyle="1" w:styleId="3">
    <w:name w:val="3й"/>
    <w:basedOn w:val="a3"/>
    <w:link w:val="32"/>
    <w:qFormat/>
    <w:rsid w:val="00EE7885"/>
    <w:pPr>
      <w:numPr>
        <w:ilvl w:val="2"/>
        <w:numId w:val="1"/>
      </w:numPr>
      <w:jc w:val="both"/>
    </w:pPr>
    <w:rPr>
      <w:rFonts w:ascii="Times New Roman" w:hAnsi="Times New Roman" w:cs="Times New Roman"/>
      <w:sz w:val="28"/>
      <w:szCs w:val="28"/>
    </w:rPr>
  </w:style>
  <w:style w:type="character" w:customStyle="1" w:styleId="32">
    <w:name w:val="3й Знак"/>
    <w:basedOn w:val="a4"/>
    <w:link w:val="3"/>
    <w:rsid w:val="00EE7885"/>
    <w:rPr>
      <w:rFonts w:ascii="Times New Roman" w:hAnsi="Times New Roman" w:cs="Times New Roman"/>
      <w:sz w:val="28"/>
      <w:szCs w:val="28"/>
    </w:rPr>
  </w:style>
  <w:style w:type="paragraph" w:styleId="13">
    <w:name w:val="toc 1"/>
    <w:basedOn w:val="a"/>
    <w:next w:val="a"/>
    <w:autoRedefine/>
    <w:uiPriority w:val="39"/>
    <w:unhideWhenUsed/>
    <w:rsid w:val="00EE7885"/>
    <w:pPr>
      <w:spacing w:after="100"/>
    </w:pPr>
  </w:style>
  <w:style w:type="paragraph" w:styleId="23">
    <w:name w:val="toc 2"/>
    <w:basedOn w:val="a"/>
    <w:next w:val="a"/>
    <w:autoRedefine/>
    <w:uiPriority w:val="39"/>
    <w:unhideWhenUsed/>
    <w:rsid w:val="00EE7885"/>
    <w:pPr>
      <w:spacing w:after="100"/>
      <w:ind w:left="220"/>
    </w:pPr>
  </w:style>
  <w:style w:type="paragraph" w:styleId="33">
    <w:name w:val="toc 3"/>
    <w:basedOn w:val="a"/>
    <w:next w:val="a"/>
    <w:autoRedefine/>
    <w:uiPriority w:val="39"/>
    <w:unhideWhenUsed/>
    <w:rsid w:val="00EE7885"/>
    <w:pPr>
      <w:spacing w:after="100"/>
      <w:ind w:left="440"/>
    </w:pPr>
  </w:style>
  <w:style w:type="character" w:styleId="aa">
    <w:name w:val="Hyperlink"/>
    <w:basedOn w:val="a0"/>
    <w:uiPriority w:val="99"/>
    <w:unhideWhenUsed/>
    <w:rsid w:val="00EE7885"/>
    <w:rPr>
      <w:color w:val="0563C1" w:themeColor="hyperlink"/>
      <w:u w:val="single"/>
    </w:rPr>
  </w:style>
  <w:style w:type="character" w:customStyle="1" w:styleId="apple-converted-space">
    <w:name w:val="apple-converted-space"/>
    <w:basedOn w:val="a0"/>
    <w:rsid w:val="00EE7885"/>
  </w:style>
  <w:style w:type="character" w:customStyle="1" w:styleId="u1">
    <w:name w:val="u1"/>
    <w:basedOn w:val="a0"/>
    <w:rsid w:val="000A0C15"/>
  </w:style>
  <w:style w:type="character" w:styleId="ab">
    <w:name w:val="Strong"/>
    <w:basedOn w:val="a0"/>
    <w:uiPriority w:val="22"/>
    <w:qFormat/>
    <w:rsid w:val="005D788E"/>
    <w:rPr>
      <w:b/>
      <w:bCs/>
    </w:rPr>
  </w:style>
  <w:style w:type="paragraph" w:styleId="ac">
    <w:name w:val="No Spacing"/>
    <w:uiPriority w:val="1"/>
    <w:qFormat/>
    <w:rsid w:val="003A456A"/>
    <w:pPr>
      <w:spacing w:after="0" w:line="240" w:lineRule="auto"/>
    </w:pPr>
  </w:style>
  <w:style w:type="table" w:customStyle="1" w:styleId="14">
    <w:name w:val="Сетка таблицы1"/>
    <w:basedOn w:val="a1"/>
    <w:next w:val="a9"/>
    <w:uiPriority w:val="39"/>
    <w:rsid w:val="00346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
    <w:next w:val="a"/>
    <w:link w:val="ae"/>
    <w:uiPriority w:val="35"/>
    <w:qFormat/>
    <w:rsid w:val="00B6749C"/>
    <w:pPr>
      <w:spacing w:before="120" w:after="120" w:line="240" w:lineRule="auto"/>
      <w:jc w:val="center"/>
    </w:pPr>
    <w:rPr>
      <w:rFonts w:ascii="Times New Roman" w:eastAsia="Times New Roman" w:hAnsi="Times New Roman" w:cs="Times New Roman"/>
      <w:b/>
      <w:bCs/>
      <w:szCs w:val="20"/>
      <w:lang w:eastAsia="ru-RU"/>
    </w:rPr>
  </w:style>
  <w:style w:type="character" w:customStyle="1" w:styleId="ae">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d"/>
    <w:uiPriority w:val="35"/>
    <w:locked/>
    <w:rsid w:val="00B6749C"/>
    <w:rPr>
      <w:rFonts w:ascii="Times New Roman" w:eastAsia="Times New Roman" w:hAnsi="Times New Roman" w:cs="Times New Roman"/>
      <w:b/>
      <w:bCs/>
      <w:szCs w:val="20"/>
      <w:lang w:eastAsia="ru-RU"/>
    </w:rPr>
  </w:style>
  <w:style w:type="paragraph" w:styleId="af">
    <w:name w:val="List"/>
    <w:basedOn w:val="a"/>
    <w:link w:val="af0"/>
    <w:uiPriority w:val="99"/>
    <w:semiHidden/>
    <w:unhideWhenUsed/>
    <w:rsid w:val="00B71DC6"/>
    <w:pPr>
      <w:ind w:left="283" w:hanging="283"/>
      <w:contextualSpacing/>
    </w:pPr>
  </w:style>
  <w:style w:type="character" w:customStyle="1" w:styleId="af0">
    <w:name w:val="Список Знак"/>
    <w:link w:val="af"/>
    <w:uiPriority w:val="99"/>
    <w:semiHidden/>
    <w:rsid w:val="00B71DC6"/>
  </w:style>
  <w:style w:type="table" w:customStyle="1" w:styleId="24">
    <w:name w:val="Сетка таблицы2"/>
    <w:basedOn w:val="a1"/>
    <w:next w:val="a9"/>
    <w:uiPriority w:val="39"/>
    <w:rsid w:val="00B71D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9"/>
    <w:uiPriority w:val="39"/>
    <w:rsid w:val="008F21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9B1F0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B1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1568">
      <w:bodyDiv w:val="1"/>
      <w:marLeft w:val="0"/>
      <w:marRight w:val="0"/>
      <w:marTop w:val="0"/>
      <w:marBottom w:val="0"/>
      <w:divBdr>
        <w:top w:val="none" w:sz="0" w:space="0" w:color="auto"/>
        <w:left w:val="none" w:sz="0" w:space="0" w:color="auto"/>
        <w:bottom w:val="none" w:sz="0" w:space="0" w:color="auto"/>
        <w:right w:val="none" w:sz="0" w:space="0" w:color="auto"/>
      </w:divBdr>
    </w:div>
    <w:div w:id="378018114">
      <w:bodyDiv w:val="1"/>
      <w:marLeft w:val="0"/>
      <w:marRight w:val="0"/>
      <w:marTop w:val="0"/>
      <w:marBottom w:val="0"/>
      <w:divBdr>
        <w:top w:val="none" w:sz="0" w:space="0" w:color="auto"/>
        <w:left w:val="none" w:sz="0" w:space="0" w:color="auto"/>
        <w:bottom w:val="none" w:sz="0" w:space="0" w:color="auto"/>
        <w:right w:val="none" w:sz="0" w:space="0" w:color="auto"/>
      </w:divBdr>
    </w:div>
    <w:div w:id="759182287">
      <w:bodyDiv w:val="1"/>
      <w:marLeft w:val="0"/>
      <w:marRight w:val="0"/>
      <w:marTop w:val="0"/>
      <w:marBottom w:val="0"/>
      <w:divBdr>
        <w:top w:val="none" w:sz="0" w:space="0" w:color="auto"/>
        <w:left w:val="none" w:sz="0" w:space="0" w:color="auto"/>
        <w:bottom w:val="none" w:sz="0" w:space="0" w:color="auto"/>
        <w:right w:val="none" w:sz="0" w:space="0" w:color="auto"/>
      </w:divBdr>
    </w:div>
    <w:div w:id="833029859">
      <w:bodyDiv w:val="1"/>
      <w:marLeft w:val="0"/>
      <w:marRight w:val="0"/>
      <w:marTop w:val="0"/>
      <w:marBottom w:val="0"/>
      <w:divBdr>
        <w:top w:val="none" w:sz="0" w:space="0" w:color="auto"/>
        <w:left w:val="none" w:sz="0" w:space="0" w:color="auto"/>
        <w:bottom w:val="none" w:sz="0" w:space="0" w:color="auto"/>
        <w:right w:val="none" w:sz="0" w:space="0" w:color="auto"/>
      </w:divBdr>
    </w:div>
    <w:div w:id="844783095">
      <w:bodyDiv w:val="1"/>
      <w:marLeft w:val="0"/>
      <w:marRight w:val="0"/>
      <w:marTop w:val="0"/>
      <w:marBottom w:val="0"/>
      <w:divBdr>
        <w:top w:val="none" w:sz="0" w:space="0" w:color="auto"/>
        <w:left w:val="none" w:sz="0" w:space="0" w:color="auto"/>
        <w:bottom w:val="none" w:sz="0" w:space="0" w:color="auto"/>
        <w:right w:val="none" w:sz="0" w:space="0" w:color="auto"/>
      </w:divBdr>
    </w:div>
    <w:div w:id="1245335368">
      <w:bodyDiv w:val="1"/>
      <w:marLeft w:val="0"/>
      <w:marRight w:val="0"/>
      <w:marTop w:val="0"/>
      <w:marBottom w:val="0"/>
      <w:divBdr>
        <w:top w:val="none" w:sz="0" w:space="0" w:color="auto"/>
        <w:left w:val="none" w:sz="0" w:space="0" w:color="auto"/>
        <w:bottom w:val="none" w:sz="0" w:space="0" w:color="auto"/>
        <w:right w:val="none" w:sz="0" w:space="0" w:color="auto"/>
      </w:divBdr>
    </w:div>
    <w:div w:id="1282035250">
      <w:bodyDiv w:val="1"/>
      <w:marLeft w:val="0"/>
      <w:marRight w:val="0"/>
      <w:marTop w:val="0"/>
      <w:marBottom w:val="0"/>
      <w:divBdr>
        <w:top w:val="none" w:sz="0" w:space="0" w:color="auto"/>
        <w:left w:val="none" w:sz="0" w:space="0" w:color="auto"/>
        <w:bottom w:val="none" w:sz="0" w:space="0" w:color="auto"/>
        <w:right w:val="none" w:sz="0" w:space="0" w:color="auto"/>
      </w:divBdr>
    </w:div>
    <w:div w:id="1495342230">
      <w:bodyDiv w:val="1"/>
      <w:marLeft w:val="0"/>
      <w:marRight w:val="0"/>
      <w:marTop w:val="0"/>
      <w:marBottom w:val="0"/>
      <w:divBdr>
        <w:top w:val="none" w:sz="0" w:space="0" w:color="auto"/>
        <w:left w:val="none" w:sz="0" w:space="0" w:color="auto"/>
        <w:bottom w:val="none" w:sz="0" w:space="0" w:color="auto"/>
        <w:right w:val="none" w:sz="0" w:space="0" w:color="auto"/>
      </w:divBdr>
    </w:div>
    <w:div w:id="1542739629">
      <w:bodyDiv w:val="1"/>
      <w:marLeft w:val="0"/>
      <w:marRight w:val="0"/>
      <w:marTop w:val="0"/>
      <w:marBottom w:val="0"/>
      <w:divBdr>
        <w:top w:val="none" w:sz="0" w:space="0" w:color="auto"/>
        <w:left w:val="none" w:sz="0" w:space="0" w:color="auto"/>
        <w:bottom w:val="none" w:sz="0" w:space="0" w:color="auto"/>
        <w:right w:val="none" w:sz="0" w:space="0" w:color="auto"/>
      </w:divBdr>
    </w:div>
    <w:div w:id="1652825191">
      <w:bodyDiv w:val="1"/>
      <w:marLeft w:val="0"/>
      <w:marRight w:val="0"/>
      <w:marTop w:val="0"/>
      <w:marBottom w:val="0"/>
      <w:divBdr>
        <w:top w:val="none" w:sz="0" w:space="0" w:color="auto"/>
        <w:left w:val="none" w:sz="0" w:space="0" w:color="auto"/>
        <w:bottom w:val="none" w:sz="0" w:space="0" w:color="auto"/>
        <w:right w:val="none" w:sz="0" w:space="0" w:color="auto"/>
      </w:divBdr>
    </w:div>
    <w:div w:id="19885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yperlink" Target="consultantplus://offline/ref=4792DD02E6FF37AD7748F4C253BBE684A5B9C0BC3CC743A12FFA74574A9503C9D4EFD191999A1D6BWDR5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B52D0-1ABB-484F-AFE4-A4868904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45</Pages>
  <Words>12144</Words>
  <Characters>69227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Windows User</cp:lastModifiedBy>
  <cp:revision>37</cp:revision>
  <cp:lastPrinted>2017-05-16T07:23:00Z</cp:lastPrinted>
  <dcterms:created xsi:type="dcterms:W3CDTF">2017-05-03T05:44:00Z</dcterms:created>
  <dcterms:modified xsi:type="dcterms:W3CDTF">2017-09-13T11:22:00Z</dcterms:modified>
</cp:coreProperties>
</file>